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829E1" w14:textId="77777777" w:rsidR="005A6A0F" w:rsidRPr="00777BE7" w:rsidRDefault="005A6A0F" w:rsidP="00777BE7">
      <w:pPr>
        <w:pStyle w:val="a3"/>
        <w:tabs>
          <w:tab w:val="left" w:pos="567"/>
        </w:tabs>
        <w:spacing w:before="120" w:after="120"/>
        <w:ind w:left="0" w:firstLine="0"/>
        <w:rPr>
          <w:rFonts w:ascii="Bahnschrift Light" w:hAnsi="Bahnschrift Light"/>
          <w:b/>
          <w:i/>
          <w:sz w:val="20"/>
          <w:szCs w:val="20"/>
        </w:rPr>
      </w:pPr>
    </w:p>
    <w:p w14:paraId="6DC18FF0" w14:textId="77777777" w:rsidR="00626154" w:rsidRPr="00777BE7" w:rsidRDefault="00626154" w:rsidP="00777BE7">
      <w:pPr>
        <w:pStyle w:val="a3"/>
        <w:tabs>
          <w:tab w:val="left" w:pos="567"/>
        </w:tabs>
        <w:spacing w:before="120" w:after="120"/>
        <w:ind w:left="0" w:firstLine="0"/>
        <w:rPr>
          <w:rFonts w:ascii="Bahnschrift Light" w:hAnsi="Bahnschrift Light"/>
          <w:b/>
          <w:i/>
          <w:sz w:val="20"/>
          <w:szCs w:val="20"/>
        </w:rPr>
      </w:pPr>
    </w:p>
    <w:p w14:paraId="1AEB535D" w14:textId="77777777" w:rsidR="005A6A0F" w:rsidRPr="00777BE7" w:rsidRDefault="00891DB2" w:rsidP="00777BE7">
      <w:pPr>
        <w:pStyle w:val="1"/>
        <w:tabs>
          <w:tab w:val="left" w:pos="567"/>
        </w:tabs>
        <w:spacing w:before="120" w:after="120"/>
        <w:rPr>
          <w:rFonts w:ascii="Bahnschrift Light" w:hAnsi="Bahnschrift Light"/>
          <w:sz w:val="20"/>
          <w:szCs w:val="20"/>
        </w:rPr>
      </w:pPr>
      <w:bookmarkStart w:id="0" w:name="_GoBack"/>
      <w:r w:rsidRPr="00777BE7">
        <w:rPr>
          <w:rFonts w:ascii="Bahnschrift Light" w:hAnsi="Bahnschrift Light"/>
          <w:sz w:val="20"/>
          <w:szCs w:val="20"/>
        </w:rPr>
        <w:t>УСЛОВИЯ</w:t>
      </w:r>
      <w:r w:rsidRPr="00777BE7">
        <w:rPr>
          <w:rFonts w:ascii="Bahnschrift Light" w:hAnsi="Bahnschrift Light"/>
          <w:spacing w:val="-5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БРОКЕРСКОГО</w:t>
      </w:r>
      <w:r w:rsidRPr="00777BE7">
        <w:rPr>
          <w:rFonts w:ascii="Bahnschrift Light" w:hAnsi="Bahnschrift Light"/>
          <w:spacing w:val="-5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ОБСЛУЖИВАНИЯ</w:t>
      </w:r>
      <w:r w:rsidRPr="00777BE7">
        <w:rPr>
          <w:rFonts w:ascii="Bahnschrift Light" w:hAnsi="Bahnschrift Light"/>
          <w:spacing w:val="-4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НА</w:t>
      </w:r>
      <w:r w:rsidRPr="00777BE7">
        <w:rPr>
          <w:rFonts w:ascii="Bahnschrift Light" w:hAnsi="Bahnschrift Light"/>
          <w:spacing w:val="-5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СРОЧНОМ</w:t>
      </w:r>
      <w:r w:rsidRPr="00777BE7">
        <w:rPr>
          <w:rFonts w:ascii="Bahnschrift Light" w:hAnsi="Bahnschrift Light"/>
          <w:spacing w:val="-5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РЫНКЕ</w:t>
      </w:r>
    </w:p>
    <w:p w14:paraId="7E89F27A" w14:textId="77777777" w:rsidR="00626154" w:rsidRPr="00777BE7" w:rsidRDefault="00626154" w:rsidP="00777BE7">
      <w:pPr>
        <w:pStyle w:val="a3"/>
        <w:tabs>
          <w:tab w:val="left" w:pos="567"/>
        </w:tabs>
        <w:spacing w:before="120" w:after="120"/>
        <w:ind w:left="0" w:firstLine="0"/>
        <w:rPr>
          <w:rFonts w:ascii="Bahnschrift Light" w:hAnsi="Bahnschrift Light"/>
          <w:b/>
          <w:sz w:val="20"/>
          <w:szCs w:val="20"/>
        </w:rPr>
      </w:pPr>
    </w:p>
    <w:p w14:paraId="36658277" w14:textId="77777777" w:rsidR="005A6A0F" w:rsidRPr="00777BE7" w:rsidRDefault="00891DB2" w:rsidP="00777BE7">
      <w:pPr>
        <w:pStyle w:val="a5"/>
        <w:numPr>
          <w:ilvl w:val="0"/>
          <w:numId w:val="3"/>
        </w:numPr>
        <w:tabs>
          <w:tab w:val="left" w:pos="567"/>
        </w:tabs>
        <w:spacing w:before="120" w:after="120"/>
        <w:ind w:left="0" w:firstLine="0"/>
        <w:rPr>
          <w:rFonts w:ascii="Bahnschrift Light" w:hAnsi="Bahnschrift Light"/>
          <w:b/>
          <w:sz w:val="20"/>
          <w:szCs w:val="20"/>
        </w:rPr>
      </w:pPr>
      <w:r w:rsidRPr="00777BE7">
        <w:rPr>
          <w:rFonts w:ascii="Bahnschrift Light" w:hAnsi="Bahnschrift Light"/>
          <w:b/>
          <w:sz w:val="20"/>
          <w:szCs w:val="20"/>
        </w:rPr>
        <w:t>Общие</w:t>
      </w:r>
      <w:r w:rsidRPr="00777BE7">
        <w:rPr>
          <w:rFonts w:ascii="Bahnschrift Light" w:hAnsi="Bahnschrift Light"/>
          <w:b/>
          <w:spacing w:val="-5"/>
          <w:sz w:val="20"/>
          <w:szCs w:val="20"/>
        </w:rPr>
        <w:t xml:space="preserve"> </w:t>
      </w:r>
      <w:r w:rsidRPr="00777BE7">
        <w:rPr>
          <w:rFonts w:ascii="Bahnschrift Light" w:hAnsi="Bahnschrift Light"/>
          <w:b/>
          <w:sz w:val="20"/>
          <w:szCs w:val="20"/>
        </w:rPr>
        <w:t>положения</w:t>
      </w:r>
    </w:p>
    <w:p w14:paraId="6F4AED30" w14:textId="2FF53711" w:rsidR="005A6A0F" w:rsidRDefault="00891DB2" w:rsidP="00777BE7">
      <w:pPr>
        <w:pStyle w:val="a5"/>
        <w:numPr>
          <w:ilvl w:val="1"/>
          <w:numId w:val="3"/>
        </w:numPr>
        <w:tabs>
          <w:tab w:val="left" w:pos="567"/>
          <w:tab w:val="left" w:pos="1235"/>
        </w:tabs>
        <w:spacing w:before="120" w:after="120"/>
        <w:ind w:left="0" w:right="105" w:firstLine="0"/>
        <w:rPr>
          <w:rFonts w:ascii="Bahnschrift Light" w:hAnsi="Bahnschrift Light"/>
          <w:sz w:val="20"/>
          <w:szCs w:val="20"/>
        </w:rPr>
      </w:pPr>
      <w:r w:rsidRPr="00777BE7">
        <w:rPr>
          <w:rFonts w:ascii="Bahnschrift Light" w:hAnsi="Bahnschrift Light"/>
          <w:sz w:val="20"/>
          <w:szCs w:val="20"/>
        </w:rPr>
        <w:t>Настоящие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Условия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брокерского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обслуживания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на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срочном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рынке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являются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Приложением к Регламенту</w:t>
      </w:r>
      <w:r w:rsidR="009D40BF">
        <w:rPr>
          <w:rFonts w:ascii="Bahnschrift Light" w:hAnsi="Bahnschrift Light"/>
          <w:sz w:val="20"/>
          <w:szCs w:val="20"/>
        </w:rPr>
        <w:t xml:space="preserve"> (далее – «</w:t>
      </w:r>
      <w:r w:rsidR="009D40BF" w:rsidRPr="004F150B">
        <w:rPr>
          <w:rFonts w:ascii="Bahnschrift Light" w:hAnsi="Bahnschrift Light"/>
          <w:b/>
          <w:sz w:val="20"/>
          <w:szCs w:val="20"/>
        </w:rPr>
        <w:t>Условия</w:t>
      </w:r>
      <w:r w:rsidR="009D40BF">
        <w:rPr>
          <w:rFonts w:ascii="Bahnschrift Light" w:hAnsi="Bahnschrift Light"/>
          <w:sz w:val="20"/>
          <w:szCs w:val="20"/>
        </w:rPr>
        <w:t>»)</w:t>
      </w:r>
      <w:r w:rsidRPr="00777BE7">
        <w:rPr>
          <w:rFonts w:ascii="Bahnschrift Light" w:hAnsi="Bahnschrift Light"/>
          <w:sz w:val="20"/>
          <w:szCs w:val="20"/>
        </w:rPr>
        <w:t xml:space="preserve"> и содержат</w:t>
      </w:r>
      <w:r w:rsidR="009D40BF">
        <w:rPr>
          <w:rFonts w:ascii="Bahnschrift Light" w:hAnsi="Bahnschrift Light"/>
          <w:sz w:val="20"/>
          <w:szCs w:val="20"/>
        </w:rPr>
        <w:t xml:space="preserve"> положения, регулирующие оказание Компанией брокерских услуг </w:t>
      </w:r>
      <w:r w:rsidR="009D40BF" w:rsidRPr="004F150B">
        <w:rPr>
          <w:rFonts w:ascii="Bahnschrift Light" w:hAnsi="Bahnschrift Light"/>
          <w:sz w:val="20"/>
          <w:szCs w:val="20"/>
        </w:rPr>
        <w:t xml:space="preserve">на </w:t>
      </w:r>
      <w:r w:rsidR="0099483D" w:rsidRPr="0099483D">
        <w:rPr>
          <w:rFonts w:ascii="Bahnschrift Light" w:hAnsi="Bahnschrift Light"/>
          <w:sz w:val="20"/>
          <w:szCs w:val="20"/>
        </w:rPr>
        <w:t>Секции срочного рынка ПАО Московская Биржа</w:t>
      </w:r>
      <w:r w:rsidRPr="00777BE7">
        <w:rPr>
          <w:rFonts w:ascii="Bahnschrift Light" w:hAnsi="Bahnschrift Light"/>
          <w:sz w:val="20"/>
          <w:szCs w:val="20"/>
        </w:rPr>
        <w:t>.</w:t>
      </w:r>
    </w:p>
    <w:p w14:paraId="37896EF0" w14:textId="5A90C9CE" w:rsidR="00382937" w:rsidRDefault="00382937" w:rsidP="00777BE7">
      <w:pPr>
        <w:pStyle w:val="a5"/>
        <w:numPr>
          <w:ilvl w:val="1"/>
          <w:numId w:val="3"/>
        </w:numPr>
        <w:tabs>
          <w:tab w:val="left" w:pos="567"/>
          <w:tab w:val="left" w:pos="1235"/>
        </w:tabs>
        <w:spacing w:before="120" w:after="120"/>
        <w:ind w:left="0" w:right="105" w:firstLine="0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Во всем, что не предусмотрено Условиями, применяются положения Регламента</w:t>
      </w:r>
      <w:r w:rsidR="007F20D1">
        <w:rPr>
          <w:rFonts w:ascii="Bahnschrift Light" w:hAnsi="Bahnschrift Light"/>
          <w:sz w:val="20"/>
          <w:szCs w:val="20"/>
        </w:rPr>
        <w:t>. В случае возникновения противоречий между Регламентом и Условиями, применяются положения условий.</w:t>
      </w:r>
    </w:p>
    <w:p w14:paraId="7F9ADD71" w14:textId="6DE1016A" w:rsidR="007F20D1" w:rsidRDefault="007F20D1" w:rsidP="00777BE7">
      <w:pPr>
        <w:pStyle w:val="a5"/>
        <w:numPr>
          <w:ilvl w:val="1"/>
          <w:numId w:val="3"/>
        </w:numPr>
        <w:tabs>
          <w:tab w:val="left" w:pos="567"/>
          <w:tab w:val="left" w:pos="1235"/>
        </w:tabs>
        <w:spacing w:before="120" w:after="120"/>
        <w:ind w:left="0" w:right="105" w:firstLine="0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Термины, использованные с заглавной буквы, определение которым не предусмотрено Условиями, используются в значении, введенном Регламентом.</w:t>
      </w:r>
    </w:p>
    <w:p w14:paraId="013CB128" w14:textId="6C48E71F" w:rsidR="007F20D1" w:rsidRDefault="006E74CF" w:rsidP="004F150B">
      <w:pPr>
        <w:pStyle w:val="a5"/>
        <w:numPr>
          <w:ilvl w:val="1"/>
          <w:numId w:val="3"/>
        </w:numPr>
        <w:tabs>
          <w:tab w:val="left" w:pos="567"/>
          <w:tab w:val="left" w:pos="1235"/>
        </w:tabs>
        <w:spacing w:before="120" w:after="120"/>
        <w:ind w:left="0" w:right="105" w:firstLine="0"/>
        <w:rPr>
          <w:rFonts w:ascii="Bahnschrift Light" w:hAnsi="Bahnschrift Light"/>
          <w:sz w:val="20"/>
          <w:szCs w:val="20"/>
        </w:rPr>
      </w:pPr>
      <w:r w:rsidRPr="006E74CF">
        <w:rPr>
          <w:rFonts w:ascii="Bahnschrift Light" w:hAnsi="Bahnschrift Light"/>
          <w:sz w:val="20"/>
          <w:szCs w:val="20"/>
        </w:rPr>
        <w:t xml:space="preserve">Порядок </w:t>
      </w:r>
      <w:r w:rsidR="004F150B">
        <w:rPr>
          <w:rFonts w:ascii="Bahnschrift Light" w:hAnsi="Bahnschrift Light"/>
          <w:sz w:val="20"/>
          <w:szCs w:val="20"/>
        </w:rPr>
        <w:t xml:space="preserve">совершения Сделок со </w:t>
      </w:r>
      <w:r w:rsidRPr="006E74CF">
        <w:rPr>
          <w:rFonts w:ascii="Bahnschrift Light" w:hAnsi="Bahnschrift Light"/>
          <w:sz w:val="20"/>
          <w:szCs w:val="20"/>
        </w:rPr>
        <w:t>Срочны</w:t>
      </w:r>
      <w:r w:rsidR="004F150B">
        <w:rPr>
          <w:rFonts w:ascii="Bahnschrift Light" w:hAnsi="Bahnschrift Light"/>
          <w:sz w:val="20"/>
          <w:szCs w:val="20"/>
        </w:rPr>
        <w:t>ми</w:t>
      </w:r>
      <w:r w:rsidRPr="006E74CF">
        <w:rPr>
          <w:rFonts w:ascii="Bahnschrift Light" w:hAnsi="Bahnschrift Light"/>
          <w:sz w:val="20"/>
          <w:szCs w:val="20"/>
        </w:rPr>
        <w:t xml:space="preserve"> контракт</w:t>
      </w:r>
      <w:r w:rsidR="004F150B">
        <w:rPr>
          <w:rFonts w:ascii="Bahnschrift Light" w:hAnsi="Bahnschrift Light"/>
          <w:sz w:val="20"/>
          <w:szCs w:val="20"/>
        </w:rPr>
        <w:t>ами</w:t>
      </w:r>
      <w:r w:rsidRPr="006E74CF">
        <w:rPr>
          <w:rFonts w:ascii="Bahnschrift Light" w:hAnsi="Bahnschrift Light"/>
          <w:sz w:val="20"/>
          <w:szCs w:val="20"/>
        </w:rPr>
        <w:t xml:space="preserve"> на Срочном рынке ПАО Московская Биржа определяется Правилами организованных торгов на Срочном рынке ПАО Московская Биржа (Правила ТС). </w:t>
      </w:r>
    </w:p>
    <w:p w14:paraId="7F7F636F" w14:textId="4140F4E9" w:rsidR="006E74CF" w:rsidRDefault="006E74CF" w:rsidP="004F150B">
      <w:pPr>
        <w:pStyle w:val="a5"/>
        <w:numPr>
          <w:ilvl w:val="1"/>
          <w:numId w:val="3"/>
        </w:numPr>
        <w:tabs>
          <w:tab w:val="left" w:pos="567"/>
          <w:tab w:val="left" w:pos="1235"/>
        </w:tabs>
        <w:spacing w:before="120" w:after="120"/>
        <w:ind w:left="0" w:right="105" w:firstLine="0"/>
        <w:rPr>
          <w:rFonts w:ascii="Bahnschrift Light" w:hAnsi="Bahnschrift Light"/>
          <w:sz w:val="20"/>
          <w:szCs w:val="20"/>
        </w:rPr>
      </w:pPr>
      <w:r w:rsidRPr="006E74CF">
        <w:rPr>
          <w:rFonts w:ascii="Bahnschrift Light" w:hAnsi="Bahnschrift Light"/>
          <w:sz w:val="20"/>
          <w:szCs w:val="20"/>
        </w:rPr>
        <w:t>Возможность заключения Срочного контракта устанавливается решением Биржи в соответствии с порядком, предусмотренным Спецификацией соответствующего Срочного контракта.</w:t>
      </w:r>
    </w:p>
    <w:p w14:paraId="74007405" w14:textId="5EC4E1B1" w:rsidR="007F77BE" w:rsidRDefault="007F77BE" w:rsidP="004F150B">
      <w:pPr>
        <w:pStyle w:val="a5"/>
        <w:numPr>
          <w:ilvl w:val="1"/>
          <w:numId w:val="3"/>
        </w:numPr>
        <w:tabs>
          <w:tab w:val="left" w:pos="567"/>
          <w:tab w:val="left" w:pos="1235"/>
        </w:tabs>
        <w:spacing w:before="120" w:after="120"/>
        <w:ind w:left="0" w:right="105" w:firstLine="0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 xml:space="preserve">Клиент подтверждает свою осведомлённость, что </w:t>
      </w:r>
      <w:r w:rsidR="00045F05">
        <w:rPr>
          <w:rFonts w:ascii="Bahnschrift Light" w:hAnsi="Bahnschrift Light"/>
          <w:sz w:val="20"/>
          <w:szCs w:val="20"/>
        </w:rPr>
        <w:t>К</w:t>
      </w:r>
      <w:r>
        <w:rPr>
          <w:rFonts w:ascii="Bahnschrift Light" w:hAnsi="Bahnschrift Light"/>
          <w:sz w:val="20"/>
          <w:szCs w:val="20"/>
        </w:rPr>
        <w:t xml:space="preserve">омпания не оказывает услуг, связанных с возникновением и (или) увеличением </w:t>
      </w:r>
      <w:r w:rsidR="00EF02E6">
        <w:rPr>
          <w:rFonts w:ascii="Bahnschrift Light" w:hAnsi="Bahnschrift Light"/>
          <w:sz w:val="20"/>
          <w:szCs w:val="20"/>
        </w:rPr>
        <w:t>необеспеченных Сделок</w:t>
      </w:r>
      <w:r>
        <w:rPr>
          <w:rFonts w:ascii="Bahnschrift Light" w:hAnsi="Bahnschrift Light"/>
          <w:sz w:val="20"/>
          <w:szCs w:val="20"/>
        </w:rPr>
        <w:t>.</w:t>
      </w:r>
    </w:p>
    <w:p w14:paraId="42D2558E" w14:textId="1D5B8883" w:rsidR="006E74CF" w:rsidRDefault="006E74CF" w:rsidP="004F150B">
      <w:pPr>
        <w:pStyle w:val="a5"/>
        <w:tabs>
          <w:tab w:val="left" w:pos="567"/>
          <w:tab w:val="left" w:pos="1235"/>
        </w:tabs>
        <w:spacing w:before="120" w:after="120"/>
        <w:ind w:left="0" w:right="105" w:firstLine="0"/>
        <w:rPr>
          <w:rFonts w:ascii="Bahnschrift Light" w:hAnsi="Bahnschrift Light"/>
          <w:sz w:val="20"/>
          <w:szCs w:val="20"/>
        </w:rPr>
      </w:pPr>
    </w:p>
    <w:p w14:paraId="6CC643A2" w14:textId="77777777" w:rsidR="005A6A0F" w:rsidRPr="00777BE7" w:rsidRDefault="00891DB2" w:rsidP="00777BE7">
      <w:pPr>
        <w:pStyle w:val="1"/>
        <w:numPr>
          <w:ilvl w:val="0"/>
          <w:numId w:val="3"/>
        </w:numPr>
        <w:tabs>
          <w:tab w:val="left" w:pos="460"/>
          <w:tab w:val="left" w:pos="567"/>
        </w:tabs>
        <w:spacing w:before="120" w:after="120"/>
        <w:ind w:left="0" w:firstLine="0"/>
        <w:rPr>
          <w:rFonts w:ascii="Bahnschrift Light" w:hAnsi="Bahnschrift Light"/>
          <w:sz w:val="20"/>
          <w:szCs w:val="20"/>
        </w:rPr>
      </w:pPr>
      <w:r w:rsidRPr="00777BE7">
        <w:rPr>
          <w:rFonts w:ascii="Bahnschrift Light" w:hAnsi="Bahnschrift Light"/>
          <w:sz w:val="20"/>
          <w:szCs w:val="20"/>
        </w:rPr>
        <w:t>Термины</w:t>
      </w:r>
      <w:r w:rsidRPr="00777BE7">
        <w:rPr>
          <w:rFonts w:ascii="Bahnschrift Light" w:hAnsi="Bahnschrift Light"/>
          <w:spacing w:val="-2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и</w:t>
      </w:r>
      <w:r w:rsidRPr="00777BE7">
        <w:rPr>
          <w:rFonts w:ascii="Bahnschrift Light" w:hAnsi="Bahnschrift Light"/>
          <w:spacing w:val="-2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определения</w:t>
      </w:r>
    </w:p>
    <w:p w14:paraId="0D1D87A7" w14:textId="77777777" w:rsidR="005A6A0F" w:rsidRPr="00777BE7" w:rsidRDefault="00891DB2" w:rsidP="004F150B">
      <w:pPr>
        <w:pStyle w:val="a5"/>
        <w:tabs>
          <w:tab w:val="left" w:pos="567"/>
          <w:tab w:val="left" w:pos="1518"/>
        </w:tabs>
        <w:spacing w:before="120" w:after="120"/>
        <w:ind w:left="0" w:firstLine="0"/>
        <w:rPr>
          <w:rFonts w:ascii="Bahnschrift Light" w:hAnsi="Bahnschrift Light"/>
          <w:sz w:val="20"/>
          <w:szCs w:val="20"/>
        </w:rPr>
      </w:pPr>
      <w:r w:rsidRPr="00777BE7">
        <w:rPr>
          <w:rFonts w:ascii="Bahnschrift Light" w:hAnsi="Bahnschrift Light"/>
          <w:sz w:val="20"/>
          <w:szCs w:val="20"/>
        </w:rPr>
        <w:t>Для</w:t>
      </w:r>
      <w:r w:rsidRPr="00777BE7">
        <w:rPr>
          <w:rFonts w:ascii="Bahnschrift Light" w:hAnsi="Bahnschrift Light"/>
          <w:spacing w:val="-3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целей</w:t>
      </w:r>
      <w:r w:rsidRPr="00777BE7">
        <w:rPr>
          <w:rFonts w:ascii="Bahnschrift Light" w:hAnsi="Bahnschrift Light"/>
          <w:spacing w:val="-2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настоящих</w:t>
      </w:r>
      <w:r w:rsidRPr="00777BE7">
        <w:rPr>
          <w:rFonts w:ascii="Bahnschrift Light" w:hAnsi="Bahnschrift Light"/>
          <w:spacing w:val="-5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Условий</w:t>
      </w:r>
      <w:r w:rsidRPr="00777BE7">
        <w:rPr>
          <w:rFonts w:ascii="Bahnschrift Light" w:hAnsi="Bahnschrift Light"/>
          <w:spacing w:val="-3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применяются</w:t>
      </w:r>
      <w:r w:rsidRPr="00777BE7">
        <w:rPr>
          <w:rFonts w:ascii="Bahnschrift Light" w:hAnsi="Bahnschrift Light"/>
          <w:spacing w:val="-3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следующие</w:t>
      </w:r>
      <w:r w:rsidRPr="00777BE7">
        <w:rPr>
          <w:rFonts w:ascii="Bahnschrift Light" w:hAnsi="Bahnschrift Light"/>
          <w:spacing w:val="-2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термины</w:t>
      </w:r>
      <w:r w:rsidRPr="00777BE7">
        <w:rPr>
          <w:rFonts w:ascii="Bahnschrift Light" w:hAnsi="Bahnschrift Light"/>
          <w:spacing w:val="-2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и</w:t>
      </w:r>
      <w:r w:rsidRPr="00777BE7">
        <w:rPr>
          <w:rFonts w:ascii="Bahnschrift Light" w:hAnsi="Bahnschrift Light"/>
          <w:spacing w:val="-2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определения:</w:t>
      </w:r>
    </w:p>
    <w:p w14:paraId="40E9D76D" w14:textId="55450A7C" w:rsidR="005A6A0F" w:rsidRDefault="00891DB2" w:rsidP="004F150B">
      <w:pPr>
        <w:pStyle w:val="a5"/>
        <w:numPr>
          <w:ilvl w:val="1"/>
          <w:numId w:val="3"/>
        </w:numPr>
        <w:tabs>
          <w:tab w:val="left" w:pos="567"/>
          <w:tab w:val="left" w:pos="1518"/>
        </w:tabs>
        <w:spacing w:before="120" w:after="120"/>
        <w:ind w:left="0" w:firstLine="0"/>
        <w:rPr>
          <w:rFonts w:ascii="Bahnschrift Light" w:hAnsi="Bahnschrift Light"/>
          <w:sz w:val="20"/>
          <w:szCs w:val="20"/>
        </w:rPr>
      </w:pPr>
      <w:r w:rsidRPr="00777BE7">
        <w:rPr>
          <w:rFonts w:ascii="Bahnschrift Light" w:hAnsi="Bahnschrift Light"/>
          <w:b/>
          <w:sz w:val="20"/>
          <w:szCs w:val="20"/>
        </w:rPr>
        <w:t>Биржа</w:t>
      </w:r>
      <w:r w:rsidRPr="00777BE7">
        <w:rPr>
          <w:rFonts w:ascii="Bahnschrift Light" w:hAnsi="Bahnschrift Light"/>
          <w:b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–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ПАО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Московская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Биржа.</w:t>
      </w:r>
    </w:p>
    <w:p w14:paraId="05F5EE89" w14:textId="7C70566A" w:rsidR="00350911" w:rsidRDefault="00350911" w:rsidP="004F150B">
      <w:pPr>
        <w:pStyle w:val="a5"/>
        <w:numPr>
          <w:ilvl w:val="1"/>
          <w:numId w:val="3"/>
        </w:numPr>
        <w:tabs>
          <w:tab w:val="left" w:pos="567"/>
          <w:tab w:val="left" w:pos="1518"/>
        </w:tabs>
        <w:spacing w:before="120" w:after="120"/>
        <w:ind w:left="0" w:firstLine="0"/>
        <w:rPr>
          <w:rFonts w:ascii="Bahnschrift Light" w:hAnsi="Bahnschrift Light"/>
          <w:sz w:val="20"/>
          <w:szCs w:val="20"/>
        </w:rPr>
      </w:pPr>
      <w:r w:rsidRPr="00777BE7">
        <w:rPr>
          <w:rFonts w:ascii="Bahnschrift Light" w:hAnsi="Bahnschrift Light"/>
          <w:b/>
          <w:sz w:val="20"/>
          <w:szCs w:val="20"/>
        </w:rPr>
        <w:t>Вариационная</w:t>
      </w:r>
      <w:r w:rsidRPr="00777BE7">
        <w:rPr>
          <w:rFonts w:ascii="Bahnschrift Light" w:hAnsi="Bahnschrift Light"/>
          <w:b/>
          <w:spacing w:val="-5"/>
          <w:sz w:val="20"/>
          <w:szCs w:val="20"/>
        </w:rPr>
        <w:t xml:space="preserve"> </w:t>
      </w:r>
      <w:r w:rsidRPr="00777BE7">
        <w:rPr>
          <w:rFonts w:ascii="Bahnschrift Light" w:hAnsi="Bahnschrift Light"/>
          <w:b/>
          <w:sz w:val="20"/>
          <w:szCs w:val="20"/>
        </w:rPr>
        <w:t>маржа</w:t>
      </w:r>
      <w:r w:rsidRPr="00777BE7">
        <w:rPr>
          <w:rFonts w:ascii="Bahnschrift Light" w:hAnsi="Bahnschrift Light"/>
          <w:b/>
          <w:spacing w:val="-4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–</w:t>
      </w:r>
      <w:r w:rsidRPr="00777BE7">
        <w:rPr>
          <w:rFonts w:ascii="Bahnschrift Light" w:hAnsi="Bahnschrift Light"/>
          <w:spacing w:val="-5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денежные</w:t>
      </w:r>
      <w:r w:rsidRPr="00777BE7">
        <w:rPr>
          <w:rFonts w:ascii="Bahnschrift Light" w:hAnsi="Bahnschrift Light"/>
          <w:spacing w:val="-7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средства,</w:t>
      </w:r>
      <w:r w:rsidRPr="00777BE7">
        <w:rPr>
          <w:rFonts w:ascii="Bahnschrift Light" w:hAnsi="Bahnschrift Light"/>
          <w:spacing w:val="-4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обязанность</w:t>
      </w:r>
      <w:r w:rsidRPr="00777BE7">
        <w:rPr>
          <w:rFonts w:ascii="Bahnschrift Light" w:hAnsi="Bahnschrift Light"/>
          <w:spacing w:val="-5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уплаты</w:t>
      </w:r>
      <w:r w:rsidRPr="00777BE7">
        <w:rPr>
          <w:rFonts w:ascii="Bahnschrift Light" w:hAnsi="Bahnschrift Light"/>
          <w:spacing w:val="-5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которых</w:t>
      </w:r>
      <w:r w:rsidRPr="00777BE7">
        <w:rPr>
          <w:rFonts w:ascii="Bahnschrift Light" w:hAnsi="Bahnschrift Light"/>
          <w:spacing w:val="-4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возникает</w:t>
      </w:r>
      <w:r w:rsidRPr="00777BE7">
        <w:rPr>
          <w:rFonts w:ascii="Bahnschrift Light" w:hAnsi="Bahnschrift Light"/>
          <w:spacing w:val="-2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у</w:t>
      </w:r>
      <w:r w:rsidRPr="00777BE7">
        <w:rPr>
          <w:rFonts w:ascii="Bahnschrift Light" w:hAnsi="Bahnschrift Light"/>
          <w:spacing w:val="-7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одной</w:t>
      </w:r>
      <w:r w:rsidRPr="00777BE7">
        <w:rPr>
          <w:rFonts w:ascii="Bahnschrift Light" w:hAnsi="Bahnschrift Light"/>
          <w:spacing w:val="-53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 xml:space="preserve">из сторон </w:t>
      </w:r>
      <w:r w:rsidR="00EF02E6">
        <w:rPr>
          <w:rFonts w:ascii="Bahnschrift Light" w:hAnsi="Bahnschrift Light"/>
          <w:sz w:val="20"/>
          <w:szCs w:val="20"/>
        </w:rPr>
        <w:t>Срочного</w:t>
      </w:r>
      <w:r w:rsidRPr="00777BE7">
        <w:rPr>
          <w:rFonts w:ascii="Bahnschrift Light" w:hAnsi="Bahnschrift Light"/>
          <w:sz w:val="20"/>
          <w:szCs w:val="20"/>
        </w:rPr>
        <w:t xml:space="preserve"> контракта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в результате изменения текущей рыночной цены базисного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актива</w:t>
      </w:r>
      <w:r w:rsidRPr="00777BE7">
        <w:rPr>
          <w:rFonts w:ascii="Bahnschrift Light" w:hAnsi="Bahnschrift Light"/>
          <w:spacing w:val="-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или цены фьючерсного контракта</w:t>
      </w:r>
      <w:r w:rsidRPr="00777BE7">
        <w:rPr>
          <w:rFonts w:ascii="Bahnschrift Light" w:hAnsi="Bahnschrift Light"/>
          <w:spacing w:val="-4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(опциона).</w:t>
      </w:r>
    </w:p>
    <w:p w14:paraId="7CB0225B" w14:textId="319DA5B4" w:rsidR="00080168" w:rsidRPr="00777BE7" w:rsidRDefault="00080168" w:rsidP="004F150B">
      <w:pPr>
        <w:pStyle w:val="a5"/>
        <w:numPr>
          <w:ilvl w:val="1"/>
          <w:numId w:val="3"/>
        </w:numPr>
        <w:tabs>
          <w:tab w:val="left" w:pos="567"/>
          <w:tab w:val="left" w:pos="1518"/>
        </w:tabs>
        <w:spacing w:before="120" w:after="120"/>
        <w:ind w:left="0" w:firstLine="0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b/>
          <w:sz w:val="20"/>
          <w:szCs w:val="20"/>
        </w:rPr>
        <w:t xml:space="preserve">Закрытие позиции </w:t>
      </w:r>
      <w:r w:rsidRPr="00080168">
        <w:rPr>
          <w:rFonts w:ascii="Bahnschrift Light" w:hAnsi="Bahnschrift Light"/>
          <w:sz w:val="20"/>
          <w:szCs w:val="20"/>
        </w:rPr>
        <w:t>-</w:t>
      </w:r>
      <w:r>
        <w:rPr>
          <w:rFonts w:ascii="Bahnschrift Light" w:hAnsi="Bahnschrift Light"/>
          <w:sz w:val="20"/>
          <w:szCs w:val="20"/>
        </w:rPr>
        <w:t xml:space="preserve"> любые действия, </w:t>
      </w:r>
      <w:r w:rsidR="00543CC0">
        <w:rPr>
          <w:rFonts w:ascii="Bahnschrift Light" w:hAnsi="Bahnschrift Light"/>
          <w:sz w:val="20"/>
          <w:szCs w:val="20"/>
        </w:rPr>
        <w:t xml:space="preserve">имеющие целью прекращение обязательств по заключенной Сделке, </w:t>
      </w:r>
      <w:r>
        <w:rPr>
          <w:rFonts w:ascii="Bahnschrift Light" w:hAnsi="Bahnschrift Light"/>
          <w:sz w:val="20"/>
          <w:szCs w:val="20"/>
        </w:rPr>
        <w:t xml:space="preserve">в том числе </w:t>
      </w:r>
      <w:r w:rsidR="00543CC0">
        <w:rPr>
          <w:rFonts w:ascii="Bahnschrift Light" w:hAnsi="Bahnschrift Light"/>
          <w:sz w:val="20"/>
          <w:szCs w:val="20"/>
        </w:rPr>
        <w:t>заключен</w:t>
      </w:r>
      <w:r w:rsidR="00A10672">
        <w:rPr>
          <w:rFonts w:ascii="Bahnschrift Light" w:hAnsi="Bahnschrift Light"/>
          <w:sz w:val="20"/>
          <w:szCs w:val="20"/>
        </w:rPr>
        <w:t xml:space="preserve">ие других Сделок, приобретение и </w:t>
      </w:r>
      <w:r w:rsidR="00543CC0">
        <w:rPr>
          <w:rFonts w:ascii="Bahnschrift Light" w:hAnsi="Bahnschrift Light"/>
          <w:sz w:val="20"/>
          <w:szCs w:val="20"/>
        </w:rPr>
        <w:t xml:space="preserve">продажа ценных бумаг и иного имущества </w:t>
      </w:r>
      <w:r>
        <w:rPr>
          <w:rFonts w:ascii="Bahnschrift Light" w:hAnsi="Bahnschrift Light"/>
          <w:sz w:val="20"/>
          <w:szCs w:val="20"/>
        </w:rPr>
        <w:t>Клиента, находяще</w:t>
      </w:r>
      <w:r w:rsidR="00543CC0">
        <w:rPr>
          <w:rFonts w:ascii="Bahnschrift Light" w:hAnsi="Bahnschrift Light"/>
          <w:sz w:val="20"/>
          <w:szCs w:val="20"/>
        </w:rPr>
        <w:t>гося</w:t>
      </w:r>
      <w:r>
        <w:rPr>
          <w:rFonts w:ascii="Bahnschrift Light" w:hAnsi="Bahnschrift Light"/>
          <w:sz w:val="20"/>
          <w:szCs w:val="20"/>
        </w:rPr>
        <w:t xml:space="preserve"> в распоряжении Компании</w:t>
      </w:r>
      <w:r w:rsidR="00543CC0">
        <w:rPr>
          <w:rFonts w:ascii="Bahnschrift Light" w:hAnsi="Bahnschrift Light"/>
          <w:sz w:val="20"/>
          <w:szCs w:val="20"/>
        </w:rPr>
        <w:t>,</w:t>
      </w:r>
      <w:r w:rsidR="00307F7C">
        <w:rPr>
          <w:rFonts w:ascii="Bahnschrift Light" w:hAnsi="Bahnschrift Light"/>
          <w:sz w:val="20"/>
          <w:szCs w:val="20"/>
        </w:rPr>
        <w:t xml:space="preserve"> передача третьим лицам денежных средств и (или) ценных бумаг Клиента</w:t>
      </w:r>
      <w:r w:rsidR="00EB34D8">
        <w:rPr>
          <w:rFonts w:ascii="Bahnschrift Light" w:hAnsi="Bahnschrift Light"/>
          <w:sz w:val="20"/>
          <w:szCs w:val="20"/>
        </w:rPr>
        <w:t xml:space="preserve"> </w:t>
      </w:r>
      <w:r>
        <w:rPr>
          <w:rFonts w:ascii="Bahnschrift Light" w:hAnsi="Bahnschrift Light"/>
          <w:sz w:val="20"/>
          <w:szCs w:val="20"/>
        </w:rPr>
        <w:t xml:space="preserve">для надлежащего исполнения </w:t>
      </w:r>
      <w:r w:rsidR="00EB34D8">
        <w:rPr>
          <w:rFonts w:ascii="Bahnschrift Light" w:hAnsi="Bahnschrift Light"/>
          <w:sz w:val="20"/>
          <w:szCs w:val="20"/>
        </w:rPr>
        <w:t xml:space="preserve">обязательств по таким </w:t>
      </w:r>
      <w:r>
        <w:rPr>
          <w:rFonts w:ascii="Bahnschrift Light" w:hAnsi="Bahnschrift Light"/>
          <w:sz w:val="20"/>
          <w:szCs w:val="20"/>
        </w:rPr>
        <w:t>Сдел</w:t>
      </w:r>
      <w:r w:rsidR="00EB34D8">
        <w:rPr>
          <w:rFonts w:ascii="Bahnschrift Light" w:hAnsi="Bahnschrift Light"/>
          <w:sz w:val="20"/>
          <w:szCs w:val="20"/>
        </w:rPr>
        <w:t>кам</w:t>
      </w:r>
      <w:r w:rsidR="00543CC0">
        <w:rPr>
          <w:rFonts w:ascii="Bahnschrift Light" w:hAnsi="Bahnschrift Light"/>
          <w:sz w:val="20"/>
          <w:szCs w:val="20"/>
        </w:rPr>
        <w:t xml:space="preserve"> </w:t>
      </w:r>
      <w:r w:rsidR="00EB34D8">
        <w:rPr>
          <w:rFonts w:ascii="Bahnschrift Light" w:hAnsi="Bahnschrift Light"/>
          <w:sz w:val="20"/>
          <w:szCs w:val="20"/>
        </w:rPr>
        <w:t xml:space="preserve">в соответствии с условиями </w:t>
      </w:r>
      <w:r w:rsidR="00543CC0">
        <w:rPr>
          <w:rFonts w:ascii="Bahnschrift Light" w:hAnsi="Bahnschrift Light"/>
          <w:sz w:val="20"/>
          <w:szCs w:val="20"/>
        </w:rPr>
        <w:t>Спецификации Срочного контракта</w:t>
      </w:r>
      <w:r w:rsidR="00EB34D8">
        <w:rPr>
          <w:rFonts w:ascii="Bahnschrift Light" w:hAnsi="Bahnschrift Light"/>
          <w:sz w:val="20"/>
          <w:szCs w:val="20"/>
        </w:rPr>
        <w:t>, Правил клиринга и Правилами ТС.</w:t>
      </w:r>
    </w:p>
    <w:p w14:paraId="76046B81" w14:textId="3311F84D" w:rsidR="007F77BE" w:rsidRDefault="007F77BE" w:rsidP="004F150B">
      <w:pPr>
        <w:pStyle w:val="a5"/>
        <w:numPr>
          <w:ilvl w:val="1"/>
          <w:numId w:val="3"/>
        </w:numPr>
        <w:tabs>
          <w:tab w:val="left" w:pos="567"/>
          <w:tab w:val="left" w:pos="1518"/>
        </w:tabs>
        <w:spacing w:before="120" w:after="120"/>
        <w:ind w:left="0" w:firstLine="0"/>
        <w:rPr>
          <w:rFonts w:ascii="Bahnschrift Light" w:hAnsi="Bahnschrift Light"/>
          <w:sz w:val="20"/>
          <w:szCs w:val="20"/>
        </w:rPr>
      </w:pPr>
      <w:r w:rsidRPr="004F150B">
        <w:rPr>
          <w:rFonts w:ascii="Bahnschrift Light" w:hAnsi="Bahnschrift Light"/>
          <w:b/>
          <w:sz w:val="20"/>
          <w:szCs w:val="20"/>
        </w:rPr>
        <w:t>Клиринговый центр</w:t>
      </w:r>
      <w:r>
        <w:rPr>
          <w:rFonts w:ascii="Bahnschrift Light" w:hAnsi="Bahnschrift Light"/>
          <w:sz w:val="20"/>
          <w:szCs w:val="20"/>
        </w:rPr>
        <w:t xml:space="preserve"> </w:t>
      </w:r>
      <w:r w:rsidRPr="007F77BE">
        <w:rPr>
          <w:rFonts w:ascii="Bahnschrift Light" w:hAnsi="Bahnschrift Light"/>
          <w:sz w:val="20"/>
          <w:szCs w:val="20"/>
        </w:rPr>
        <w:t>– Небанковская кредитная организация-центральный контрагент «Национальный Клиринговы</w:t>
      </w:r>
      <w:r w:rsidR="00C61290">
        <w:rPr>
          <w:rFonts w:ascii="Bahnschrift Light" w:hAnsi="Bahnschrift Light"/>
          <w:sz w:val="20"/>
          <w:szCs w:val="20"/>
        </w:rPr>
        <w:t>й Центр» (Акционерное общество)</w:t>
      </w:r>
      <w:r>
        <w:rPr>
          <w:rFonts w:ascii="Bahnschrift Light" w:hAnsi="Bahnschrift Light"/>
          <w:sz w:val="20"/>
          <w:szCs w:val="20"/>
        </w:rPr>
        <w:t>.</w:t>
      </w:r>
    </w:p>
    <w:p w14:paraId="50BE05FD" w14:textId="4504164F" w:rsidR="00594138" w:rsidRPr="004F150B" w:rsidRDefault="00594138" w:rsidP="004F150B">
      <w:pPr>
        <w:pStyle w:val="a5"/>
        <w:numPr>
          <w:ilvl w:val="1"/>
          <w:numId w:val="3"/>
        </w:numPr>
        <w:tabs>
          <w:tab w:val="left" w:pos="567"/>
          <w:tab w:val="left" w:pos="1518"/>
        </w:tabs>
        <w:spacing w:before="120" w:after="120"/>
        <w:ind w:left="0" w:firstLine="0"/>
        <w:rPr>
          <w:rFonts w:ascii="Bahnschrift Light" w:hAnsi="Bahnschrift Light"/>
          <w:sz w:val="20"/>
          <w:szCs w:val="20"/>
        </w:rPr>
      </w:pPr>
      <w:r w:rsidRPr="005B301C">
        <w:rPr>
          <w:rFonts w:ascii="Bahnschrift Light" w:hAnsi="Bahnschrift Light"/>
          <w:b/>
          <w:sz w:val="20"/>
          <w:szCs w:val="20"/>
        </w:rPr>
        <w:t>Поручение</w:t>
      </w:r>
      <w:r>
        <w:rPr>
          <w:rFonts w:ascii="Bahnschrift Light" w:hAnsi="Bahnschrift Light"/>
          <w:sz w:val="20"/>
          <w:szCs w:val="20"/>
        </w:rPr>
        <w:t xml:space="preserve"> – поручение на совершение Сделки со Срочными контрактами.</w:t>
      </w:r>
    </w:p>
    <w:p w14:paraId="0BA10E61" w14:textId="00301C65" w:rsidR="00023B8A" w:rsidRDefault="00023B8A" w:rsidP="004F150B">
      <w:pPr>
        <w:pStyle w:val="a5"/>
        <w:numPr>
          <w:ilvl w:val="1"/>
          <w:numId w:val="3"/>
        </w:numPr>
        <w:tabs>
          <w:tab w:val="left" w:pos="567"/>
          <w:tab w:val="left" w:pos="1518"/>
        </w:tabs>
        <w:spacing w:before="120" w:after="120"/>
        <w:ind w:left="0" w:firstLine="0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b/>
          <w:sz w:val="20"/>
          <w:szCs w:val="20"/>
        </w:rPr>
        <w:t>Правила клиринга</w:t>
      </w:r>
      <w:r w:rsidR="00BB46A1">
        <w:rPr>
          <w:rFonts w:ascii="Bahnschrift Light" w:hAnsi="Bahnschrift Light"/>
          <w:b/>
          <w:sz w:val="20"/>
          <w:szCs w:val="20"/>
        </w:rPr>
        <w:t xml:space="preserve"> -</w:t>
      </w:r>
      <w:r>
        <w:rPr>
          <w:rFonts w:ascii="Bahnschrift Light" w:hAnsi="Bahnschrift Light"/>
          <w:b/>
          <w:sz w:val="20"/>
          <w:szCs w:val="20"/>
        </w:rPr>
        <w:t xml:space="preserve"> </w:t>
      </w:r>
      <w:r w:rsidR="007F77BE" w:rsidRPr="007F77BE">
        <w:rPr>
          <w:rFonts w:ascii="Bahnschrift Light" w:hAnsi="Bahnschrift Light"/>
          <w:sz w:val="20"/>
          <w:szCs w:val="20"/>
        </w:rPr>
        <w:t>правила, утвержденные Клиринговым центром и регулирующие порядок оказания клиринговых услуг на Срочном рынке ПАО Московская Биржа</w:t>
      </w:r>
    </w:p>
    <w:p w14:paraId="7DA9EB3C" w14:textId="0FADE439" w:rsidR="005E33B9" w:rsidRPr="00777BE7" w:rsidRDefault="005E33B9" w:rsidP="004F150B">
      <w:pPr>
        <w:pStyle w:val="a5"/>
        <w:numPr>
          <w:ilvl w:val="1"/>
          <w:numId w:val="3"/>
        </w:numPr>
        <w:tabs>
          <w:tab w:val="left" w:pos="567"/>
          <w:tab w:val="left" w:pos="1518"/>
        </w:tabs>
        <w:spacing w:before="120" w:after="120"/>
        <w:ind w:left="0" w:firstLine="0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b/>
          <w:sz w:val="20"/>
          <w:szCs w:val="20"/>
        </w:rPr>
        <w:t xml:space="preserve">Правила ТС </w:t>
      </w:r>
      <w:r w:rsidRPr="004F150B">
        <w:rPr>
          <w:rFonts w:ascii="Bahnschrift Light" w:hAnsi="Bahnschrift Light"/>
          <w:sz w:val="20"/>
          <w:szCs w:val="20"/>
        </w:rPr>
        <w:t>-</w:t>
      </w:r>
      <w:r>
        <w:rPr>
          <w:rFonts w:ascii="Bahnschrift Light" w:hAnsi="Bahnschrift Light"/>
          <w:sz w:val="20"/>
          <w:szCs w:val="20"/>
        </w:rPr>
        <w:t xml:space="preserve"> </w:t>
      </w:r>
      <w:r w:rsidRPr="005E33B9">
        <w:rPr>
          <w:rFonts w:ascii="Bahnschrift Light" w:hAnsi="Bahnschrift Light"/>
          <w:sz w:val="20"/>
          <w:szCs w:val="20"/>
        </w:rPr>
        <w:t>Правила организованных торгов на Срочном рынке ПАО Московская Биржа</w:t>
      </w:r>
    </w:p>
    <w:p w14:paraId="38748B6A" w14:textId="325D2953" w:rsidR="005E33B9" w:rsidRPr="00777BE7" w:rsidRDefault="005E33B9" w:rsidP="004F150B">
      <w:pPr>
        <w:pStyle w:val="a5"/>
        <w:numPr>
          <w:ilvl w:val="1"/>
          <w:numId w:val="3"/>
        </w:numPr>
        <w:tabs>
          <w:tab w:val="left" w:pos="567"/>
          <w:tab w:val="left" w:pos="1518"/>
        </w:tabs>
        <w:spacing w:before="120" w:after="120"/>
        <w:ind w:left="0" w:firstLine="0"/>
        <w:rPr>
          <w:rFonts w:ascii="Bahnschrift Light" w:hAnsi="Bahnschrift Light"/>
          <w:sz w:val="20"/>
          <w:szCs w:val="20"/>
        </w:rPr>
      </w:pPr>
      <w:r w:rsidRPr="004F150B">
        <w:rPr>
          <w:rFonts w:ascii="Bahnschrift Light" w:hAnsi="Bahnschrift Light"/>
          <w:b/>
          <w:sz w:val="20"/>
          <w:szCs w:val="20"/>
        </w:rPr>
        <w:t>Спецификация</w:t>
      </w:r>
      <w:r w:rsidRPr="005E33B9">
        <w:rPr>
          <w:rFonts w:ascii="Bahnschrift Light" w:hAnsi="Bahnschrift Light"/>
          <w:sz w:val="20"/>
          <w:szCs w:val="20"/>
        </w:rPr>
        <w:t xml:space="preserve"> – документ, совместно с Правилами </w:t>
      </w:r>
      <w:r w:rsidR="00023B8A">
        <w:rPr>
          <w:rFonts w:ascii="Bahnschrift Light" w:hAnsi="Bahnschrift Light"/>
          <w:sz w:val="20"/>
          <w:szCs w:val="20"/>
        </w:rPr>
        <w:t xml:space="preserve">ТС </w:t>
      </w:r>
      <w:r w:rsidRPr="005E33B9">
        <w:rPr>
          <w:rFonts w:ascii="Bahnschrift Light" w:hAnsi="Bahnschrift Light"/>
          <w:sz w:val="20"/>
          <w:szCs w:val="20"/>
        </w:rPr>
        <w:t>и Правилами клиринга определяющий стандартные условия Срочного контракта и порядок его исполнения;</w:t>
      </w:r>
    </w:p>
    <w:p w14:paraId="47A02972" w14:textId="3D95706D" w:rsidR="005A6A0F" w:rsidRPr="00777BE7" w:rsidRDefault="00891DB2" w:rsidP="004F150B">
      <w:pPr>
        <w:pStyle w:val="a5"/>
        <w:numPr>
          <w:ilvl w:val="1"/>
          <w:numId w:val="3"/>
        </w:numPr>
        <w:tabs>
          <w:tab w:val="left" w:pos="567"/>
          <w:tab w:val="left" w:pos="1518"/>
        </w:tabs>
        <w:spacing w:before="120" w:after="120"/>
        <w:ind w:left="0" w:firstLine="0"/>
        <w:rPr>
          <w:rFonts w:ascii="Bahnschrift Light" w:hAnsi="Bahnschrift Light"/>
          <w:sz w:val="20"/>
          <w:szCs w:val="20"/>
        </w:rPr>
      </w:pPr>
      <w:r w:rsidRPr="00777BE7">
        <w:rPr>
          <w:rFonts w:ascii="Bahnschrift Light" w:hAnsi="Bahnschrift Light"/>
          <w:b/>
          <w:sz w:val="20"/>
          <w:szCs w:val="20"/>
        </w:rPr>
        <w:t xml:space="preserve">Поставочный контракт </w:t>
      </w:r>
      <w:r w:rsidRPr="00777BE7">
        <w:rPr>
          <w:rFonts w:ascii="Bahnschrift Light" w:hAnsi="Bahnschrift Light"/>
          <w:sz w:val="20"/>
          <w:szCs w:val="20"/>
        </w:rPr>
        <w:t xml:space="preserve">- </w:t>
      </w:r>
      <w:r w:rsidR="00BB46A1">
        <w:rPr>
          <w:rFonts w:ascii="Bahnschrift Light" w:hAnsi="Bahnschrift Light"/>
          <w:sz w:val="20"/>
          <w:szCs w:val="20"/>
        </w:rPr>
        <w:t>С</w:t>
      </w:r>
      <w:r w:rsidRPr="00777BE7">
        <w:rPr>
          <w:rFonts w:ascii="Bahnschrift Light" w:hAnsi="Bahnschrift Light"/>
          <w:sz w:val="20"/>
          <w:szCs w:val="20"/>
        </w:rPr>
        <w:t>рочный контракт, условия исполнения обязательств по которому</w:t>
      </w:r>
      <w:r w:rsidRPr="00777BE7">
        <w:rPr>
          <w:rFonts w:ascii="Bahnschrift Light" w:hAnsi="Bahnschrift Light"/>
          <w:spacing w:val="-52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предусматривают поставку/оплату базисного актива в порядке, установленном в спецификации,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Правилах</w:t>
      </w:r>
      <w:r w:rsidRPr="00777BE7">
        <w:rPr>
          <w:rFonts w:ascii="Bahnschrift Light" w:hAnsi="Bahnschrift Light"/>
          <w:spacing w:val="-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и Условиях клиринга.</w:t>
      </w:r>
    </w:p>
    <w:p w14:paraId="6662D56A" w14:textId="6C45E469" w:rsidR="005A6A0F" w:rsidRDefault="00891DB2" w:rsidP="004F150B">
      <w:pPr>
        <w:pStyle w:val="a5"/>
        <w:numPr>
          <w:ilvl w:val="1"/>
          <w:numId w:val="3"/>
        </w:numPr>
        <w:tabs>
          <w:tab w:val="left" w:pos="567"/>
          <w:tab w:val="left" w:pos="1518"/>
        </w:tabs>
        <w:spacing w:before="120" w:after="120"/>
        <w:ind w:left="0" w:firstLine="0"/>
        <w:rPr>
          <w:rFonts w:ascii="Bahnschrift Light" w:hAnsi="Bahnschrift Light"/>
          <w:sz w:val="20"/>
          <w:szCs w:val="20"/>
        </w:rPr>
      </w:pPr>
      <w:r w:rsidRPr="00777BE7">
        <w:rPr>
          <w:rFonts w:ascii="Bahnschrift Light" w:hAnsi="Bahnschrift Light"/>
          <w:b/>
          <w:sz w:val="20"/>
          <w:szCs w:val="20"/>
        </w:rPr>
        <w:t xml:space="preserve">Расчетный контракт </w:t>
      </w:r>
      <w:r w:rsidRPr="00777BE7">
        <w:rPr>
          <w:rFonts w:ascii="Bahnschrift Light" w:hAnsi="Bahnschrift Light"/>
          <w:sz w:val="20"/>
          <w:szCs w:val="20"/>
        </w:rPr>
        <w:t xml:space="preserve">- </w:t>
      </w:r>
      <w:r w:rsidR="00BB46A1">
        <w:rPr>
          <w:rFonts w:ascii="Bahnschrift Light" w:hAnsi="Bahnschrift Light"/>
          <w:sz w:val="20"/>
          <w:szCs w:val="20"/>
        </w:rPr>
        <w:t>С</w:t>
      </w:r>
      <w:r w:rsidRPr="00777BE7">
        <w:rPr>
          <w:rFonts w:ascii="Bahnschrift Light" w:hAnsi="Bahnschrift Light"/>
          <w:sz w:val="20"/>
          <w:szCs w:val="20"/>
        </w:rPr>
        <w:t>рочный контракт, условия исполнения обязательств по которому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 xml:space="preserve">предусматривают проведение расчетов в порядке, установленном в спецификации, Правилах </w:t>
      </w:r>
      <w:r w:rsidR="0065203F">
        <w:rPr>
          <w:rFonts w:ascii="Bahnschrift Light" w:hAnsi="Bahnschrift Light"/>
          <w:sz w:val="20"/>
          <w:szCs w:val="20"/>
        </w:rPr>
        <w:t>кл</w:t>
      </w:r>
      <w:r w:rsidR="00BC1B1D">
        <w:rPr>
          <w:rFonts w:ascii="Bahnschrift Light" w:hAnsi="Bahnschrift Light"/>
          <w:sz w:val="20"/>
          <w:szCs w:val="20"/>
        </w:rPr>
        <w:t>и</w:t>
      </w:r>
      <w:r w:rsidR="0065203F">
        <w:rPr>
          <w:rFonts w:ascii="Bahnschrift Light" w:hAnsi="Bahnschrift Light"/>
          <w:sz w:val="20"/>
          <w:szCs w:val="20"/>
        </w:rPr>
        <w:t xml:space="preserve">ринга </w:t>
      </w:r>
      <w:r w:rsidRPr="00777BE7">
        <w:rPr>
          <w:rFonts w:ascii="Bahnschrift Light" w:hAnsi="Bahnschrift Light"/>
          <w:sz w:val="20"/>
          <w:szCs w:val="20"/>
        </w:rPr>
        <w:t>и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Условиях.</w:t>
      </w:r>
    </w:p>
    <w:p w14:paraId="003D4810" w14:textId="0387C990" w:rsidR="005A0E8D" w:rsidRPr="00777BE7" w:rsidRDefault="005A0E8D" w:rsidP="004F150B">
      <w:pPr>
        <w:pStyle w:val="a5"/>
        <w:numPr>
          <w:ilvl w:val="1"/>
          <w:numId w:val="3"/>
        </w:numPr>
        <w:tabs>
          <w:tab w:val="left" w:pos="567"/>
          <w:tab w:val="left" w:pos="1518"/>
        </w:tabs>
        <w:spacing w:before="120" w:after="120"/>
        <w:ind w:left="0" w:firstLine="0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b/>
          <w:sz w:val="20"/>
          <w:szCs w:val="20"/>
        </w:rPr>
        <w:t xml:space="preserve">Сделка </w:t>
      </w:r>
      <w:r w:rsidRPr="005A0E8D">
        <w:rPr>
          <w:rFonts w:ascii="Bahnschrift Light" w:hAnsi="Bahnschrift Light"/>
          <w:sz w:val="20"/>
          <w:szCs w:val="20"/>
        </w:rPr>
        <w:t>-</w:t>
      </w:r>
      <w:r>
        <w:rPr>
          <w:rFonts w:ascii="Bahnschrift Light" w:hAnsi="Bahnschrift Light"/>
          <w:sz w:val="20"/>
          <w:szCs w:val="20"/>
        </w:rPr>
        <w:t xml:space="preserve"> Сделка, совершаемая по Поручению Клиента на Срочном рынке.</w:t>
      </w:r>
    </w:p>
    <w:p w14:paraId="3E112EFF" w14:textId="32C84A5B" w:rsidR="006067A2" w:rsidRDefault="006067A2" w:rsidP="004F150B">
      <w:pPr>
        <w:pStyle w:val="a5"/>
        <w:numPr>
          <w:ilvl w:val="1"/>
          <w:numId w:val="3"/>
        </w:numPr>
        <w:tabs>
          <w:tab w:val="left" w:pos="567"/>
          <w:tab w:val="left" w:pos="1518"/>
        </w:tabs>
        <w:spacing w:before="120" w:after="120"/>
        <w:ind w:left="0" w:firstLine="0"/>
        <w:rPr>
          <w:rFonts w:ascii="Bahnschrift Light" w:hAnsi="Bahnschrift Light"/>
          <w:sz w:val="20"/>
          <w:szCs w:val="20"/>
        </w:rPr>
      </w:pPr>
      <w:r w:rsidRPr="00777BE7">
        <w:rPr>
          <w:rFonts w:ascii="Bahnschrift Light" w:hAnsi="Bahnschrift Light"/>
          <w:b/>
          <w:sz w:val="20"/>
          <w:szCs w:val="20"/>
        </w:rPr>
        <w:t>Срочн</w:t>
      </w:r>
      <w:r>
        <w:rPr>
          <w:rFonts w:ascii="Bahnschrift Light" w:hAnsi="Bahnschrift Light"/>
          <w:b/>
          <w:sz w:val="20"/>
          <w:szCs w:val="20"/>
        </w:rPr>
        <w:t>ая</w:t>
      </w:r>
      <w:r w:rsidRPr="00777BE7">
        <w:rPr>
          <w:rFonts w:ascii="Bahnschrift Light" w:hAnsi="Bahnschrift Light"/>
          <w:b/>
          <w:sz w:val="20"/>
          <w:szCs w:val="20"/>
        </w:rPr>
        <w:t xml:space="preserve"> </w:t>
      </w:r>
      <w:r w:rsidR="005E33B9">
        <w:rPr>
          <w:rFonts w:ascii="Bahnschrift Light" w:hAnsi="Bahnschrift Light"/>
          <w:b/>
          <w:sz w:val="20"/>
          <w:szCs w:val="20"/>
        </w:rPr>
        <w:t>к</w:t>
      </w:r>
      <w:r w:rsidR="00BA35E0">
        <w:rPr>
          <w:rFonts w:ascii="Bahnschrift Light" w:hAnsi="Bahnschrift Light"/>
          <w:b/>
          <w:sz w:val="20"/>
          <w:szCs w:val="20"/>
        </w:rPr>
        <w:t xml:space="preserve">онтракт </w:t>
      </w:r>
      <w:r w:rsidRPr="00777BE7">
        <w:rPr>
          <w:rFonts w:ascii="Bahnschrift Light" w:hAnsi="Bahnschrift Light"/>
          <w:sz w:val="20"/>
          <w:szCs w:val="20"/>
        </w:rPr>
        <w:t xml:space="preserve">– фьючерсы/опционы, допущенные в установленном </w:t>
      </w:r>
      <w:r w:rsidR="00BB46A1">
        <w:rPr>
          <w:rFonts w:ascii="Bahnschrift Light" w:hAnsi="Bahnschrift Light"/>
          <w:sz w:val="20"/>
          <w:szCs w:val="20"/>
        </w:rPr>
        <w:t>П</w:t>
      </w:r>
      <w:r w:rsidRPr="00777BE7">
        <w:rPr>
          <w:rFonts w:ascii="Bahnschrift Light" w:hAnsi="Bahnschrift Light"/>
          <w:sz w:val="20"/>
          <w:szCs w:val="20"/>
        </w:rPr>
        <w:t>равилами</w:t>
      </w:r>
      <w:r w:rsidRPr="00777BE7">
        <w:rPr>
          <w:rFonts w:ascii="Bahnschrift Light" w:hAnsi="Bahnschrift Light"/>
          <w:spacing w:val="-2"/>
          <w:sz w:val="20"/>
          <w:szCs w:val="20"/>
        </w:rPr>
        <w:t xml:space="preserve"> </w:t>
      </w:r>
      <w:r w:rsidR="00BB46A1">
        <w:rPr>
          <w:rFonts w:ascii="Bahnschrift Light" w:hAnsi="Bahnschrift Light"/>
          <w:spacing w:val="-2"/>
          <w:sz w:val="20"/>
          <w:szCs w:val="20"/>
        </w:rPr>
        <w:t xml:space="preserve">ТС </w:t>
      </w:r>
      <w:r w:rsidRPr="00777BE7">
        <w:rPr>
          <w:rFonts w:ascii="Bahnschrift Light" w:hAnsi="Bahnschrift Light"/>
          <w:sz w:val="20"/>
          <w:szCs w:val="20"/>
        </w:rPr>
        <w:t>порядке</w:t>
      </w:r>
      <w:r w:rsidRPr="00777BE7">
        <w:rPr>
          <w:rFonts w:ascii="Bahnschrift Light" w:hAnsi="Bahnschrift Light"/>
          <w:spacing w:val="-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к</w:t>
      </w:r>
      <w:r w:rsidRPr="00777BE7">
        <w:rPr>
          <w:rFonts w:ascii="Bahnschrift Light" w:hAnsi="Bahnschrift Light"/>
          <w:spacing w:val="-2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обращению</w:t>
      </w:r>
      <w:r w:rsidRPr="00777BE7">
        <w:rPr>
          <w:rFonts w:ascii="Bahnschrift Light" w:hAnsi="Bahnschrift Light"/>
          <w:spacing w:val="-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на</w:t>
      </w:r>
      <w:r w:rsidRPr="00777BE7">
        <w:rPr>
          <w:rFonts w:ascii="Bahnschrift Light" w:hAnsi="Bahnschrift Light"/>
          <w:spacing w:val="-4"/>
          <w:sz w:val="20"/>
          <w:szCs w:val="20"/>
        </w:rPr>
        <w:t xml:space="preserve"> </w:t>
      </w:r>
      <w:r w:rsidR="00BB46A1">
        <w:rPr>
          <w:rFonts w:ascii="Bahnschrift Light" w:hAnsi="Bahnschrift Light"/>
          <w:sz w:val="20"/>
          <w:szCs w:val="20"/>
        </w:rPr>
        <w:t>С</w:t>
      </w:r>
      <w:r w:rsidRPr="00777BE7">
        <w:rPr>
          <w:rFonts w:ascii="Bahnschrift Light" w:hAnsi="Bahnschrift Light"/>
          <w:sz w:val="20"/>
          <w:szCs w:val="20"/>
        </w:rPr>
        <w:t>рочном</w:t>
      </w:r>
      <w:r w:rsidRPr="00777BE7">
        <w:rPr>
          <w:rFonts w:ascii="Bahnschrift Light" w:hAnsi="Bahnschrift Light"/>
          <w:spacing w:val="-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рынке.</w:t>
      </w:r>
    </w:p>
    <w:p w14:paraId="7EEAE1E8" w14:textId="490CD89E" w:rsidR="00BB46A1" w:rsidRDefault="00BB46A1" w:rsidP="004F150B">
      <w:pPr>
        <w:pStyle w:val="a5"/>
        <w:numPr>
          <w:ilvl w:val="1"/>
          <w:numId w:val="3"/>
        </w:numPr>
        <w:tabs>
          <w:tab w:val="left" w:pos="567"/>
          <w:tab w:val="left" w:pos="1518"/>
        </w:tabs>
        <w:spacing w:before="120" w:after="120"/>
        <w:ind w:left="0" w:firstLine="0"/>
        <w:rPr>
          <w:rFonts w:ascii="Bahnschrift Light" w:hAnsi="Bahnschrift Light"/>
          <w:sz w:val="20"/>
          <w:szCs w:val="20"/>
        </w:rPr>
      </w:pPr>
      <w:r w:rsidRPr="004F150B">
        <w:rPr>
          <w:rFonts w:ascii="Bahnschrift Light" w:hAnsi="Bahnschrift Light"/>
          <w:b/>
          <w:sz w:val="20"/>
          <w:szCs w:val="20"/>
        </w:rPr>
        <w:lastRenderedPageBreak/>
        <w:t>Срочный рынок</w:t>
      </w:r>
      <w:r>
        <w:rPr>
          <w:rFonts w:ascii="Bahnschrift Light" w:hAnsi="Bahnschrift Light"/>
          <w:sz w:val="20"/>
          <w:szCs w:val="20"/>
        </w:rPr>
        <w:t xml:space="preserve"> </w:t>
      </w:r>
      <w:r w:rsidR="00A612F3">
        <w:rPr>
          <w:rFonts w:ascii="Bahnschrift Light" w:hAnsi="Bahnschrift Light"/>
          <w:sz w:val="20"/>
          <w:szCs w:val="20"/>
        </w:rPr>
        <w:t>–секция Срочного рынка</w:t>
      </w:r>
      <w:r w:rsidR="00350911" w:rsidRPr="00350911">
        <w:rPr>
          <w:rFonts w:ascii="Bahnschrift Light" w:hAnsi="Bahnschrift Light"/>
          <w:sz w:val="20"/>
          <w:szCs w:val="20"/>
        </w:rPr>
        <w:t xml:space="preserve"> ПАО Московская Биржа</w:t>
      </w:r>
      <w:r w:rsidR="00350911">
        <w:rPr>
          <w:rFonts w:ascii="Bahnschrift Light" w:hAnsi="Bahnschrift Light"/>
          <w:sz w:val="20"/>
          <w:szCs w:val="20"/>
        </w:rPr>
        <w:t>.</w:t>
      </w:r>
    </w:p>
    <w:p w14:paraId="25AF6F08" w14:textId="77777777" w:rsidR="00E41A5D" w:rsidRPr="00350911" w:rsidRDefault="00E41A5D" w:rsidP="00E41A5D">
      <w:pPr>
        <w:pStyle w:val="a5"/>
        <w:tabs>
          <w:tab w:val="left" w:pos="567"/>
          <w:tab w:val="left" w:pos="1518"/>
        </w:tabs>
        <w:spacing w:before="120" w:after="120"/>
        <w:ind w:left="0" w:firstLine="0"/>
        <w:rPr>
          <w:rFonts w:ascii="Bahnschrift Light" w:hAnsi="Bahnschrift Light"/>
          <w:sz w:val="20"/>
          <w:szCs w:val="20"/>
        </w:rPr>
      </w:pPr>
    </w:p>
    <w:p w14:paraId="5BF625B2" w14:textId="77777777" w:rsidR="005A6A0F" w:rsidRPr="00777BE7" w:rsidRDefault="00891DB2" w:rsidP="00777BE7">
      <w:pPr>
        <w:pStyle w:val="1"/>
        <w:numPr>
          <w:ilvl w:val="0"/>
          <w:numId w:val="3"/>
        </w:numPr>
        <w:tabs>
          <w:tab w:val="left" w:pos="460"/>
          <w:tab w:val="left" w:pos="567"/>
        </w:tabs>
        <w:spacing w:before="120" w:after="120"/>
        <w:ind w:left="0" w:firstLine="0"/>
        <w:rPr>
          <w:rFonts w:ascii="Bahnschrift Light" w:hAnsi="Bahnschrift Light"/>
          <w:sz w:val="20"/>
          <w:szCs w:val="20"/>
        </w:rPr>
      </w:pPr>
      <w:r w:rsidRPr="00777BE7">
        <w:rPr>
          <w:rFonts w:ascii="Bahnschrift Light" w:hAnsi="Bahnschrift Light"/>
          <w:sz w:val="20"/>
          <w:szCs w:val="20"/>
        </w:rPr>
        <w:t>Взаимоотношения</w:t>
      </w:r>
      <w:r w:rsidRPr="00777BE7">
        <w:rPr>
          <w:rFonts w:ascii="Bahnschrift Light" w:hAnsi="Bahnschrift Light"/>
          <w:spacing w:val="-3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Сторон</w:t>
      </w:r>
    </w:p>
    <w:p w14:paraId="3C725942" w14:textId="695F9B6F" w:rsidR="00382937" w:rsidRPr="004F150B" w:rsidRDefault="00382937" w:rsidP="00DF6505">
      <w:pPr>
        <w:pStyle w:val="a5"/>
        <w:numPr>
          <w:ilvl w:val="1"/>
          <w:numId w:val="3"/>
        </w:numPr>
        <w:tabs>
          <w:tab w:val="left" w:pos="567"/>
          <w:tab w:val="left" w:pos="1235"/>
        </w:tabs>
        <w:spacing w:before="120" w:after="120"/>
        <w:ind w:left="0" w:right="104" w:firstLine="0"/>
        <w:rPr>
          <w:rFonts w:ascii="Bahnschrift Light" w:hAnsi="Bahnschrift Light"/>
          <w:sz w:val="20"/>
          <w:szCs w:val="20"/>
        </w:rPr>
      </w:pPr>
      <w:r w:rsidRPr="004F150B">
        <w:rPr>
          <w:rFonts w:ascii="Bahnschrift Light" w:hAnsi="Bahnschrift Light"/>
          <w:sz w:val="20"/>
          <w:szCs w:val="20"/>
        </w:rPr>
        <w:t>При</w:t>
      </w:r>
      <w:r w:rsidRPr="004F150B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4F150B">
        <w:rPr>
          <w:rFonts w:ascii="Bahnschrift Light" w:hAnsi="Bahnschrift Light"/>
          <w:sz w:val="20"/>
          <w:szCs w:val="20"/>
        </w:rPr>
        <w:t>совершении</w:t>
      </w:r>
      <w:r w:rsidRPr="004F150B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="005F280C">
        <w:rPr>
          <w:rFonts w:ascii="Bahnschrift Light" w:hAnsi="Bahnschrift Light"/>
          <w:sz w:val="20"/>
          <w:szCs w:val="20"/>
        </w:rPr>
        <w:t>С</w:t>
      </w:r>
      <w:r w:rsidR="00341796" w:rsidRPr="004F150B">
        <w:rPr>
          <w:rFonts w:ascii="Bahnschrift Light" w:hAnsi="Bahnschrift Light"/>
          <w:sz w:val="20"/>
          <w:szCs w:val="20"/>
        </w:rPr>
        <w:t xml:space="preserve">делок на Бирже </w:t>
      </w:r>
      <w:r w:rsidRPr="004F150B">
        <w:rPr>
          <w:rFonts w:ascii="Bahnschrift Light" w:hAnsi="Bahnschrift Light"/>
          <w:sz w:val="20"/>
          <w:szCs w:val="20"/>
        </w:rPr>
        <w:t>Компания действует от своего имени и</w:t>
      </w:r>
      <w:r w:rsidRPr="004F150B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4F150B">
        <w:rPr>
          <w:rFonts w:ascii="Bahnschrift Light" w:hAnsi="Bahnschrift Light"/>
          <w:sz w:val="20"/>
          <w:szCs w:val="20"/>
        </w:rPr>
        <w:t xml:space="preserve">за счет Клиента. </w:t>
      </w:r>
    </w:p>
    <w:p w14:paraId="29B6099A" w14:textId="35515C37" w:rsidR="009006F0" w:rsidRDefault="00DF0CEE" w:rsidP="004F150B">
      <w:pPr>
        <w:pStyle w:val="a5"/>
        <w:numPr>
          <w:ilvl w:val="1"/>
          <w:numId w:val="3"/>
        </w:numPr>
        <w:tabs>
          <w:tab w:val="left" w:pos="567"/>
          <w:tab w:val="left" w:pos="1235"/>
        </w:tabs>
        <w:spacing w:before="120" w:after="120"/>
        <w:ind w:left="0" w:right="104" w:firstLine="0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Перед подачей Поручения Клиент обеспечивает в распоряжении Компании денежные средства и (или) ценные бумаги, необходимые для надлежащего исполнения обязательств по Сделкам.</w:t>
      </w:r>
    </w:p>
    <w:p w14:paraId="0D4B85B2" w14:textId="27463E38" w:rsidR="00DF0CEE" w:rsidRDefault="00DF0CEE" w:rsidP="004F150B">
      <w:pPr>
        <w:pStyle w:val="a5"/>
        <w:numPr>
          <w:ilvl w:val="1"/>
          <w:numId w:val="3"/>
        </w:numPr>
        <w:tabs>
          <w:tab w:val="left" w:pos="567"/>
          <w:tab w:val="left" w:pos="1235"/>
        </w:tabs>
        <w:spacing w:before="120" w:after="120"/>
        <w:ind w:left="0" w:right="104" w:firstLine="0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 xml:space="preserve">Подавая Поручение на совершение Сделки, </w:t>
      </w:r>
      <w:r w:rsidR="00B3710A">
        <w:rPr>
          <w:rFonts w:ascii="Bahnschrift Light" w:hAnsi="Bahnschrift Light"/>
          <w:sz w:val="20"/>
          <w:szCs w:val="20"/>
        </w:rPr>
        <w:t>Клиент предоставляет Компании право осуществить любые действия с целью Закрытия позиции Клиента в случае, если Клиент не исполнил требование Компании передать в ее распоряжение Вариационной маржи и иного имущества, необходимых для надлежащего исполнения обязательств по С</w:t>
      </w:r>
      <w:r w:rsidR="0052694F">
        <w:rPr>
          <w:rFonts w:ascii="Bahnschrift Light" w:hAnsi="Bahnschrift Light"/>
          <w:sz w:val="20"/>
          <w:szCs w:val="20"/>
        </w:rPr>
        <w:t>делке и условиям Спецификации</w:t>
      </w:r>
      <w:r w:rsidR="00B3710A">
        <w:rPr>
          <w:rFonts w:ascii="Bahnschrift Light" w:hAnsi="Bahnschrift Light"/>
          <w:sz w:val="20"/>
          <w:szCs w:val="20"/>
        </w:rPr>
        <w:t xml:space="preserve"> С</w:t>
      </w:r>
      <w:r w:rsidR="0052694F">
        <w:rPr>
          <w:rFonts w:ascii="Bahnschrift Light" w:hAnsi="Bahnschrift Light"/>
          <w:sz w:val="20"/>
          <w:szCs w:val="20"/>
        </w:rPr>
        <w:t>рочного контракта, а также в случае получения требования Биржи или Вышестоящего брокера о Закрытии позиции по всем или некоторым Срочным контрактам.</w:t>
      </w:r>
      <w:r w:rsidR="00566397">
        <w:rPr>
          <w:rFonts w:ascii="Bahnschrift Light" w:hAnsi="Bahnschrift Light"/>
          <w:sz w:val="20"/>
          <w:szCs w:val="20"/>
        </w:rPr>
        <w:t xml:space="preserve"> Указанное Поручение вступает в силу с даты совершения Сделки и действует до момента полного исполнения обязательств по Сделке и (или) надлежащего исполнения условий Спецификации, Правил ТС и Правил клиринга.</w:t>
      </w:r>
      <w:r w:rsidR="006E48E5">
        <w:rPr>
          <w:rFonts w:ascii="Bahnschrift Light" w:hAnsi="Bahnschrift Light"/>
          <w:sz w:val="20"/>
          <w:szCs w:val="20"/>
        </w:rPr>
        <w:t xml:space="preserve"> Риск связанных с этими действиями убытков несет Клиент.</w:t>
      </w:r>
    </w:p>
    <w:p w14:paraId="4CCDBD37" w14:textId="68CB2424" w:rsidR="00784976" w:rsidRDefault="00784976" w:rsidP="004F150B">
      <w:pPr>
        <w:pStyle w:val="a5"/>
        <w:numPr>
          <w:ilvl w:val="1"/>
          <w:numId w:val="3"/>
        </w:numPr>
        <w:tabs>
          <w:tab w:val="left" w:pos="567"/>
          <w:tab w:val="left" w:pos="1235"/>
        </w:tabs>
        <w:spacing w:before="120" w:after="120"/>
        <w:ind w:left="0" w:right="104" w:firstLine="0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Поручение может быть подано любым из способов, предусмотренных п. 3.3. Регламента</w:t>
      </w:r>
      <w:r w:rsidR="00510D74">
        <w:rPr>
          <w:rFonts w:ascii="Bahnschrift Light" w:hAnsi="Bahnschrift Light"/>
          <w:sz w:val="20"/>
          <w:szCs w:val="20"/>
        </w:rPr>
        <w:t xml:space="preserve"> с учетом положений п-в 6.2.6. – 6.2.18 Регламента</w:t>
      </w:r>
      <w:r>
        <w:rPr>
          <w:rFonts w:ascii="Bahnschrift Light" w:hAnsi="Bahnschrift Light"/>
          <w:sz w:val="20"/>
          <w:szCs w:val="20"/>
        </w:rPr>
        <w:t>.</w:t>
      </w:r>
    </w:p>
    <w:p w14:paraId="7F18928F" w14:textId="185C5859" w:rsidR="005C7C90" w:rsidRDefault="005C7C90" w:rsidP="004F150B">
      <w:pPr>
        <w:pStyle w:val="a5"/>
        <w:numPr>
          <w:ilvl w:val="1"/>
          <w:numId w:val="3"/>
        </w:numPr>
        <w:tabs>
          <w:tab w:val="left" w:pos="567"/>
          <w:tab w:val="left" w:pos="1235"/>
        </w:tabs>
        <w:spacing w:before="120" w:after="120"/>
        <w:ind w:left="0" w:right="104" w:firstLine="0"/>
        <w:rPr>
          <w:rFonts w:ascii="Bahnschrift Light" w:hAnsi="Bahnschrift Light"/>
          <w:sz w:val="20"/>
          <w:szCs w:val="20"/>
        </w:rPr>
      </w:pPr>
      <w:r w:rsidRPr="005C7C90">
        <w:rPr>
          <w:rFonts w:ascii="Bahnschrift Light" w:hAnsi="Bahnschrift Light"/>
          <w:sz w:val="20"/>
          <w:szCs w:val="20"/>
        </w:rPr>
        <w:t xml:space="preserve">Подавая Поручение на совершение Сделки, Клиент заверяет Компанию </w:t>
      </w:r>
      <w:r w:rsidR="005F280C">
        <w:rPr>
          <w:rFonts w:ascii="Bahnschrift Light" w:hAnsi="Bahnschrift Light"/>
          <w:sz w:val="20"/>
          <w:szCs w:val="20"/>
        </w:rPr>
        <w:t>о</w:t>
      </w:r>
      <w:r>
        <w:rPr>
          <w:rFonts w:ascii="Bahnschrift Light" w:hAnsi="Bahnschrift Light"/>
          <w:sz w:val="20"/>
          <w:szCs w:val="20"/>
        </w:rPr>
        <w:t xml:space="preserve"> следующих обстоятельствах, имеющих существенное значение для исполнения Поручений</w:t>
      </w:r>
      <w:r w:rsidR="00DF6505">
        <w:rPr>
          <w:rFonts w:ascii="Bahnschrift Light" w:hAnsi="Bahnschrift Light"/>
          <w:sz w:val="20"/>
          <w:szCs w:val="20"/>
        </w:rPr>
        <w:t xml:space="preserve"> в соответствии с Договором и настоящими Условиями</w:t>
      </w:r>
      <w:r>
        <w:rPr>
          <w:rFonts w:ascii="Bahnschrift Light" w:hAnsi="Bahnschrift Light"/>
          <w:sz w:val="20"/>
          <w:szCs w:val="20"/>
        </w:rPr>
        <w:t xml:space="preserve"> (</w:t>
      </w:r>
      <w:r w:rsidR="00DF6505">
        <w:rPr>
          <w:rFonts w:ascii="Bahnschrift Light" w:hAnsi="Bahnschrift Light"/>
          <w:sz w:val="20"/>
          <w:szCs w:val="20"/>
        </w:rPr>
        <w:t>ст. 432.2 Гражданского кодекса Российской Федерации</w:t>
      </w:r>
      <w:r>
        <w:rPr>
          <w:rFonts w:ascii="Bahnschrift Light" w:hAnsi="Bahnschrift Light"/>
          <w:sz w:val="20"/>
          <w:szCs w:val="20"/>
        </w:rPr>
        <w:t>)</w:t>
      </w:r>
      <w:r w:rsidR="00DF6505">
        <w:rPr>
          <w:rFonts w:ascii="Bahnschrift Light" w:hAnsi="Bahnschrift Light"/>
          <w:sz w:val="20"/>
          <w:szCs w:val="20"/>
        </w:rPr>
        <w:t>:</w:t>
      </w:r>
    </w:p>
    <w:p w14:paraId="4C3692C8" w14:textId="63F5D9D0" w:rsidR="002C388E" w:rsidRDefault="002C388E" w:rsidP="002C388E">
      <w:pPr>
        <w:pStyle w:val="a5"/>
        <w:numPr>
          <w:ilvl w:val="2"/>
          <w:numId w:val="3"/>
        </w:numPr>
        <w:tabs>
          <w:tab w:val="left" w:pos="567"/>
        </w:tabs>
        <w:spacing w:before="120" w:after="120"/>
        <w:ind w:left="567" w:right="104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Клиент ознакомлен с Правилами ТС и Правилами клиринга;</w:t>
      </w:r>
    </w:p>
    <w:p w14:paraId="69B1E50A" w14:textId="0C380746" w:rsidR="002C388E" w:rsidRDefault="002C388E" w:rsidP="002C388E">
      <w:pPr>
        <w:pStyle w:val="a5"/>
        <w:numPr>
          <w:ilvl w:val="2"/>
          <w:numId w:val="3"/>
        </w:numPr>
        <w:tabs>
          <w:tab w:val="left" w:pos="567"/>
        </w:tabs>
        <w:spacing w:before="120" w:after="120"/>
        <w:ind w:left="567" w:right="104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Клиент обязуется самостоятельно отслеживат</w:t>
      </w:r>
      <w:r w:rsidR="005B57D5">
        <w:rPr>
          <w:rFonts w:ascii="Bahnschrift Light" w:hAnsi="Bahnschrift Light"/>
          <w:sz w:val="20"/>
          <w:szCs w:val="20"/>
        </w:rPr>
        <w:t xml:space="preserve">ь изменения в Правила клиринга, </w:t>
      </w:r>
      <w:r>
        <w:rPr>
          <w:rFonts w:ascii="Bahnschrift Light" w:hAnsi="Bahnschrift Light"/>
          <w:sz w:val="20"/>
          <w:szCs w:val="20"/>
        </w:rPr>
        <w:t>Правила ТС</w:t>
      </w:r>
      <w:r w:rsidR="005B57D5">
        <w:rPr>
          <w:rFonts w:ascii="Bahnschrift Light" w:hAnsi="Bahnschrift Light"/>
          <w:sz w:val="20"/>
          <w:szCs w:val="20"/>
        </w:rPr>
        <w:t xml:space="preserve"> и Спецификаций</w:t>
      </w:r>
      <w:r>
        <w:rPr>
          <w:rFonts w:ascii="Bahnschrift Light" w:hAnsi="Bahnschrift Light"/>
          <w:sz w:val="20"/>
          <w:szCs w:val="20"/>
        </w:rPr>
        <w:t xml:space="preserve">, а также иные сообщения Биржи, для чего посещать не сайт Биржи </w:t>
      </w:r>
      <w:r w:rsidRPr="002C388E">
        <w:rPr>
          <w:rFonts w:ascii="Bahnschrift Light" w:hAnsi="Bahnschrift Light"/>
          <w:sz w:val="20"/>
          <w:szCs w:val="20"/>
        </w:rPr>
        <w:t>https://www.moex.com/</w:t>
      </w:r>
      <w:r>
        <w:rPr>
          <w:rFonts w:ascii="Bahnschrift Light" w:hAnsi="Bahnschrift Light"/>
          <w:sz w:val="20"/>
          <w:szCs w:val="20"/>
        </w:rPr>
        <w:t xml:space="preserve"> каждый Рабочий день;</w:t>
      </w:r>
    </w:p>
    <w:p w14:paraId="36477C68" w14:textId="5083E0FC" w:rsidR="004B0284" w:rsidRDefault="00654329" w:rsidP="002C388E">
      <w:pPr>
        <w:pStyle w:val="a5"/>
        <w:numPr>
          <w:ilvl w:val="2"/>
          <w:numId w:val="3"/>
        </w:numPr>
        <w:tabs>
          <w:tab w:val="left" w:pos="567"/>
        </w:tabs>
        <w:spacing w:before="120" w:after="120"/>
        <w:ind w:left="567" w:right="104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 xml:space="preserve">Клиент уведомлен и согласен с тем, что </w:t>
      </w:r>
      <w:r w:rsidR="004B0284">
        <w:rPr>
          <w:rFonts w:ascii="Bahnschrift Light" w:hAnsi="Bahnschrift Light"/>
          <w:sz w:val="20"/>
          <w:szCs w:val="20"/>
        </w:rPr>
        <w:t>Компания совершает Сделки при условии, если в распоряжении Компании имеются денежны</w:t>
      </w:r>
      <w:r w:rsidR="00E73EAD">
        <w:rPr>
          <w:rFonts w:ascii="Bahnschrift Light" w:hAnsi="Bahnschrift Light"/>
          <w:sz w:val="20"/>
          <w:szCs w:val="20"/>
        </w:rPr>
        <w:t>е</w:t>
      </w:r>
      <w:r w:rsidR="004B0284">
        <w:rPr>
          <w:rFonts w:ascii="Bahnschrift Light" w:hAnsi="Bahnschrift Light"/>
          <w:sz w:val="20"/>
          <w:szCs w:val="20"/>
        </w:rPr>
        <w:t xml:space="preserve"> средств</w:t>
      </w:r>
      <w:r w:rsidR="00E73EAD">
        <w:rPr>
          <w:rFonts w:ascii="Bahnschrift Light" w:hAnsi="Bahnschrift Light"/>
          <w:sz w:val="20"/>
          <w:szCs w:val="20"/>
        </w:rPr>
        <w:t>а</w:t>
      </w:r>
      <w:r w:rsidR="004B0284">
        <w:rPr>
          <w:rFonts w:ascii="Bahnschrift Light" w:hAnsi="Bahnschrift Light"/>
          <w:sz w:val="20"/>
          <w:szCs w:val="20"/>
        </w:rPr>
        <w:t xml:space="preserve"> и (или) ценны</w:t>
      </w:r>
      <w:r w:rsidR="00E73EAD">
        <w:rPr>
          <w:rFonts w:ascii="Bahnschrift Light" w:hAnsi="Bahnschrift Light"/>
          <w:sz w:val="20"/>
          <w:szCs w:val="20"/>
        </w:rPr>
        <w:t>е</w:t>
      </w:r>
      <w:r w:rsidR="004B0284">
        <w:rPr>
          <w:rFonts w:ascii="Bahnschrift Light" w:hAnsi="Bahnschrift Light"/>
          <w:sz w:val="20"/>
          <w:szCs w:val="20"/>
        </w:rPr>
        <w:t xml:space="preserve"> бумаг</w:t>
      </w:r>
      <w:r w:rsidR="00E73EAD">
        <w:rPr>
          <w:rFonts w:ascii="Bahnschrift Light" w:hAnsi="Bahnschrift Light"/>
          <w:sz w:val="20"/>
          <w:szCs w:val="20"/>
        </w:rPr>
        <w:t>и</w:t>
      </w:r>
      <w:r w:rsidR="004B0284">
        <w:rPr>
          <w:rFonts w:ascii="Bahnschrift Light" w:hAnsi="Bahnschrift Light"/>
          <w:sz w:val="20"/>
          <w:szCs w:val="20"/>
        </w:rPr>
        <w:t xml:space="preserve"> и (или) Срочны</w:t>
      </w:r>
      <w:r w:rsidR="00E73EAD">
        <w:rPr>
          <w:rFonts w:ascii="Bahnschrift Light" w:hAnsi="Bahnschrift Light"/>
          <w:sz w:val="20"/>
          <w:szCs w:val="20"/>
        </w:rPr>
        <w:t>е</w:t>
      </w:r>
      <w:r w:rsidR="004B0284">
        <w:rPr>
          <w:rFonts w:ascii="Bahnschrift Light" w:hAnsi="Bahnschrift Light"/>
          <w:sz w:val="20"/>
          <w:szCs w:val="20"/>
        </w:rPr>
        <w:t xml:space="preserve"> контракт</w:t>
      </w:r>
      <w:r w:rsidR="00E73EAD">
        <w:rPr>
          <w:rFonts w:ascii="Bahnschrift Light" w:hAnsi="Bahnschrift Light"/>
          <w:sz w:val="20"/>
          <w:szCs w:val="20"/>
        </w:rPr>
        <w:t>ы</w:t>
      </w:r>
      <w:r w:rsidR="008429D5">
        <w:rPr>
          <w:rFonts w:ascii="Bahnschrift Light" w:hAnsi="Bahnschrift Light"/>
          <w:sz w:val="20"/>
          <w:szCs w:val="20"/>
        </w:rPr>
        <w:t>, необходимые для полного исполнения обязательств по таким Сделкам, а также на оплату Вознаграждения и компенсации Расходов.</w:t>
      </w:r>
    </w:p>
    <w:p w14:paraId="76D0B62E" w14:textId="2F464811" w:rsidR="002C388E" w:rsidRDefault="002C388E" w:rsidP="002C388E">
      <w:pPr>
        <w:pStyle w:val="a5"/>
        <w:numPr>
          <w:ilvl w:val="2"/>
          <w:numId w:val="3"/>
        </w:numPr>
        <w:tabs>
          <w:tab w:val="left" w:pos="567"/>
        </w:tabs>
        <w:spacing w:before="120" w:after="120"/>
        <w:ind w:left="567" w:right="104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Клиент понимает, что совершение Сделки не гарантируется;</w:t>
      </w:r>
    </w:p>
    <w:p w14:paraId="2F754769" w14:textId="769DEB5D" w:rsidR="002C388E" w:rsidRPr="005C7C90" w:rsidRDefault="00654329" w:rsidP="00654329">
      <w:pPr>
        <w:pStyle w:val="a5"/>
        <w:numPr>
          <w:ilvl w:val="2"/>
          <w:numId w:val="3"/>
        </w:numPr>
        <w:tabs>
          <w:tab w:val="left" w:pos="567"/>
        </w:tabs>
        <w:spacing w:before="120" w:after="120"/>
        <w:ind w:left="567" w:right="104"/>
        <w:rPr>
          <w:rFonts w:ascii="Bahnschrift Light" w:hAnsi="Bahnschrift Light"/>
          <w:sz w:val="20"/>
          <w:szCs w:val="20"/>
        </w:rPr>
      </w:pPr>
      <w:r w:rsidRPr="00654329">
        <w:rPr>
          <w:rFonts w:ascii="Bahnschrift Light" w:hAnsi="Bahnschrift Light"/>
          <w:sz w:val="20"/>
          <w:szCs w:val="20"/>
        </w:rPr>
        <w:t>Клиент уведомлен и согласен с тем, что</w:t>
      </w:r>
      <w:r w:rsidR="005B301C">
        <w:rPr>
          <w:rFonts w:ascii="Bahnschrift Light" w:hAnsi="Bahnschrift Light"/>
          <w:sz w:val="20"/>
          <w:szCs w:val="20"/>
        </w:rPr>
        <w:t xml:space="preserve"> случае если действие или бездействие Клиента привели к тому, что в распоряжении Компании </w:t>
      </w:r>
      <w:r w:rsidR="00E73EAD">
        <w:rPr>
          <w:rFonts w:ascii="Bahnschrift Light" w:hAnsi="Bahnschrift Light"/>
          <w:sz w:val="20"/>
          <w:szCs w:val="20"/>
        </w:rPr>
        <w:t>отсутствуют</w:t>
      </w:r>
      <w:r w:rsidR="005B301C">
        <w:rPr>
          <w:rFonts w:ascii="Bahnschrift Light" w:hAnsi="Bahnschrift Light"/>
          <w:sz w:val="20"/>
          <w:szCs w:val="20"/>
        </w:rPr>
        <w:t xml:space="preserve"> денежны</w:t>
      </w:r>
      <w:r w:rsidR="00E73EAD">
        <w:rPr>
          <w:rFonts w:ascii="Bahnschrift Light" w:hAnsi="Bahnschrift Light"/>
          <w:sz w:val="20"/>
          <w:szCs w:val="20"/>
        </w:rPr>
        <w:t>е</w:t>
      </w:r>
      <w:r w:rsidR="005B301C">
        <w:rPr>
          <w:rFonts w:ascii="Bahnschrift Light" w:hAnsi="Bahnschrift Light"/>
          <w:sz w:val="20"/>
          <w:szCs w:val="20"/>
        </w:rPr>
        <w:t xml:space="preserve"> средств</w:t>
      </w:r>
      <w:r w:rsidR="00E73EAD">
        <w:rPr>
          <w:rFonts w:ascii="Bahnschrift Light" w:hAnsi="Bahnschrift Light"/>
          <w:sz w:val="20"/>
          <w:szCs w:val="20"/>
        </w:rPr>
        <w:t>а</w:t>
      </w:r>
      <w:r w:rsidR="005B301C">
        <w:rPr>
          <w:rFonts w:ascii="Bahnschrift Light" w:hAnsi="Bahnschrift Light"/>
          <w:sz w:val="20"/>
          <w:szCs w:val="20"/>
        </w:rPr>
        <w:t xml:space="preserve"> и (или) ценны</w:t>
      </w:r>
      <w:r w:rsidR="00E73EAD">
        <w:rPr>
          <w:rFonts w:ascii="Bahnschrift Light" w:hAnsi="Bahnschrift Light"/>
          <w:sz w:val="20"/>
          <w:szCs w:val="20"/>
        </w:rPr>
        <w:t>е</w:t>
      </w:r>
      <w:r w:rsidR="005B301C">
        <w:rPr>
          <w:rFonts w:ascii="Bahnschrift Light" w:hAnsi="Bahnschrift Light"/>
          <w:sz w:val="20"/>
          <w:szCs w:val="20"/>
        </w:rPr>
        <w:t xml:space="preserve"> бумаг</w:t>
      </w:r>
      <w:r w:rsidR="00E73EAD">
        <w:rPr>
          <w:rFonts w:ascii="Bahnschrift Light" w:hAnsi="Bahnschrift Light"/>
          <w:sz w:val="20"/>
          <w:szCs w:val="20"/>
        </w:rPr>
        <w:t>и</w:t>
      </w:r>
      <w:r w:rsidR="005B301C">
        <w:rPr>
          <w:rFonts w:ascii="Bahnschrift Light" w:hAnsi="Bahnschrift Light"/>
          <w:sz w:val="20"/>
          <w:szCs w:val="20"/>
        </w:rPr>
        <w:t xml:space="preserve"> и (или) Срочны</w:t>
      </w:r>
      <w:r w:rsidR="00E73EAD">
        <w:rPr>
          <w:rFonts w:ascii="Bahnschrift Light" w:hAnsi="Bahnschrift Light"/>
          <w:sz w:val="20"/>
          <w:szCs w:val="20"/>
        </w:rPr>
        <w:t>е</w:t>
      </w:r>
      <w:r w:rsidR="005B301C">
        <w:rPr>
          <w:rFonts w:ascii="Bahnschrift Light" w:hAnsi="Bahnschrift Light"/>
          <w:sz w:val="20"/>
          <w:szCs w:val="20"/>
        </w:rPr>
        <w:t xml:space="preserve"> контракт</w:t>
      </w:r>
      <w:r w:rsidR="00E73EAD">
        <w:rPr>
          <w:rFonts w:ascii="Bahnschrift Light" w:hAnsi="Bahnschrift Light"/>
          <w:sz w:val="20"/>
          <w:szCs w:val="20"/>
        </w:rPr>
        <w:t>ы</w:t>
      </w:r>
      <w:r w:rsidR="005B301C">
        <w:rPr>
          <w:rFonts w:ascii="Bahnschrift Light" w:hAnsi="Bahnschrift Light"/>
          <w:sz w:val="20"/>
          <w:szCs w:val="20"/>
        </w:rPr>
        <w:t>, необходимы</w:t>
      </w:r>
      <w:r w:rsidR="00E73EAD">
        <w:rPr>
          <w:rFonts w:ascii="Bahnschrift Light" w:hAnsi="Bahnschrift Light"/>
          <w:sz w:val="20"/>
          <w:szCs w:val="20"/>
        </w:rPr>
        <w:t>е</w:t>
      </w:r>
      <w:r w:rsidR="005B301C">
        <w:rPr>
          <w:rFonts w:ascii="Bahnschrift Light" w:hAnsi="Bahnschrift Light"/>
          <w:sz w:val="20"/>
          <w:szCs w:val="20"/>
        </w:rPr>
        <w:t xml:space="preserve"> для </w:t>
      </w:r>
      <w:r w:rsidR="00056B4B">
        <w:rPr>
          <w:rFonts w:ascii="Bahnschrift Light" w:hAnsi="Bahnschrift Light"/>
          <w:sz w:val="20"/>
          <w:szCs w:val="20"/>
        </w:rPr>
        <w:t>исполнения Сделки, Компания впр</w:t>
      </w:r>
      <w:r w:rsidR="005B57D5">
        <w:rPr>
          <w:rFonts w:ascii="Bahnschrift Light" w:hAnsi="Bahnschrift Light"/>
          <w:sz w:val="20"/>
          <w:szCs w:val="20"/>
        </w:rPr>
        <w:t>аве предпринять любые действия по Закрытию позиции Клиента. Риск возникновения убытков в таком случае несет сам Клиент.</w:t>
      </w:r>
    </w:p>
    <w:p w14:paraId="0572686C" w14:textId="77777777" w:rsidR="00382937" w:rsidRDefault="00382937" w:rsidP="00E41A5D">
      <w:pPr>
        <w:pStyle w:val="a5"/>
        <w:tabs>
          <w:tab w:val="left" w:pos="567"/>
          <w:tab w:val="left" w:pos="1235"/>
        </w:tabs>
        <w:spacing w:before="120" w:after="120"/>
        <w:ind w:left="0" w:right="105" w:firstLine="0"/>
        <w:rPr>
          <w:rFonts w:ascii="Bahnschrift Light" w:hAnsi="Bahnschrift Light"/>
          <w:sz w:val="20"/>
          <w:szCs w:val="20"/>
        </w:rPr>
      </w:pPr>
    </w:p>
    <w:p w14:paraId="65706FEB" w14:textId="77777777" w:rsidR="005A6A0F" w:rsidRPr="00777BE7" w:rsidRDefault="00891DB2" w:rsidP="00777BE7">
      <w:pPr>
        <w:pStyle w:val="1"/>
        <w:numPr>
          <w:ilvl w:val="0"/>
          <w:numId w:val="3"/>
        </w:numPr>
        <w:tabs>
          <w:tab w:val="left" w:pos="460"/>
          <w:tab w:val="left" w:pos="567"/>
        </w:tabs>
        <w:spacing w:before="120" w:after="120"/>
        <w:ind w:left="0" w:firstLine="0"/>
        <w:rPr>
          <w:rFonts w:ascii="Bahnschrift Light" w:hAnsi="Bahnschrift Light"/>
          <w:sz w:val="20"/>
          <w:szCs w:val="20"/>
        </w:rPr>
      </w:pPr>
      <w:r w:rsidRPr="00777BE7">
        <w:rPr>
          <w:rFonts w:ascii="Bahnschrift Light" w:hAnsi="Bahnschrift Light"/>
          <w:sz w:val="20"/>
          <w:szCs w:val="20"/>
        </w:rPr>
        <w:t>Права</w:t>
      </w:r>
      <w:r w:rsidRPr="00777BE7">
        <w:rPr>
          <w:rFonts w:ascii="Bahnschrift Light" w:hAnsi="Bahnschrift Light"/>
          <w:spacing w:val="-2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и</w:t>
      </w:r>
      <w:r w:rsidRPr="00777BE7">
        <w:rPr>
          <w:rFonts w:ascii="Bahnschrift Light" w:hAnsi="Bahnschrift Light"/>
          <w:spacing w:val="-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обязанности</w:t>
      </w:r>
      <w:r w:rsidRPr="00777BE7">
        <w:rPr>
          <w:rFonts w:ascii="Bahnschrift Light" w:hAnsi="Bahnschrift Light"/>
          <w:spacing w:val="-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Сторон</w:t>
      </w:r>
    </w:p>
    <w:p w14:paraId="6FCD125B" w14:textId="7F3AEB26" w:rsidR="005A6A0F" w:rsidRPr="00E41A5D" w:rsidRDefault="00F43393" w:rsidP="00777BE7">
      <w:pPr>
        <w:pStyle w:val="a5"/>
        <w:numPr>
          <w:ilvl w:val="1"/>
          <w:numId w:val="3"/>
        </w:numPr>
        <w:tabs>
          <w:tab w:val="left" w:pos="567"/>
          <w:tab w:val="left" w:pos="1235"/>
        </w:tabs>
        <w:spacing w:before="120" w:after="120"/>
        <w:ind w:left="0" w:firstLine="0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Компания</w:t>
      </w:r>
      <w:r w:rsidR="00891DB2" w:rsidRPr="00E41A5D">
        <w:rPr>
          <w:rFonts w:ascii="Bahnschrift Light" w:hAnsi="Bahnschrift Light"/>
          <w:spacing w:val="-2"/>
          <w:sz w:val="20"/>
          <w:szCs w:val="20"/>
        </w:rPr>
        <w:t xml:space="preserve"> </w:t>
      </w:r>
      <w:r w:rsidR="00891DB2" w:rsidRPr="00E41A5D">
        <w:rPr>
          <w:rFonts w:ascii="Bahnschrift Light" w:hAnsi="Bahnschrift Light"/>
          <w:sz w:val="20"/>
          <w:szCs w:val="20"/>
        </w:rPr>
        <w:t>обязуется:</w:t>
      </w:r>
    </w:p>
    <w:p w14:paraId="29461FA0" w14:textId="1B6278F1" w:rsidR="005A6A0F" w:rsidRPr="00777BE7" w:rsidRDefault="00F43393" w:rsidP="00777BE7">
      <w:pPr>
        <w:pStyle w:val="a5"/>
        <w:numPr>
          <w:ilvl w:val="2"/>
          <w:numId w:val="3"/>
        </w:numPr>
        <w:tabs>
          <w:tab w:val="left" w:pos="567"/>
          <w:tab w:val="left" w:pos="1542"/>
        </w:tabs>
        <w:spacing w:before="120" w:after="120"/>
        <w:ind w:left="0" w:right="105" w:firstLine="0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Осуществить все действия, необходимые для регистрации Клиента на Срочном рынке и предоставления ему возможности совершать Сделки в соответствии с Правилами ТС, Правилами клиринга и настоящими Условиями</w:t>
      </w:r>
      <w:r w:rsidR="00891DB2" w:rsidRPr="00777BE7">
        <w:rPr>
          <w:rFonts w:ascii="Bahnschrift Light" w:hAnsi="Bahnschrift Light"/>
          <w:sz w:val="20"/>
          <w:szCs w:val="20"/>
        </w:rPr>
        <w:t>.</w:t>
      </w:r>
    </w:p>
    <w:p w14:paraId="02380CA1" w14:textId="40AC5265" w:rsidR="005A6A0F" w:rsidRPr="00777BE7" w:rsidRDefault="00A045F4" w:rsidP="00777BE7">
      <w:pPr>
        <w:pStyle w:val="a5"/>
        <w:numPr>
          <w:ilvl w:val="2"/>
          <w:numId w:val="3"/>
        </w:numPr>
        <w:tabs>
          <w:tab w:val="left" w:pos="567"/>
          <w:tab w:val="left" w:pos="1542"/>
        </w:tabs>
        <w:spacing w:before="120" w:after="120"/>
        <w:ind w:left="0" w:right="107" w:firstLine="0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И</w:t>
      </w:r>
      <w:r w:rsidR="006C3C87">
        <w:rPr>
          <w:rFonts w:ascii="Bahnschrift Light" w:hAnsi="Bahnschrift Light"/>
          <w:sz w:val="20"/>
          <w:szCs w:val="20"/>
        </w:rPr>
        <w:t xml:space="preserve">сполнять </w:t>
      </w:r>
      <w:r w:rsidR="00F43393">
        <w:rPr>
          <w:rFonts w:ascii="Bahnschrift Light" w:hAnsi="Bahnschrift Light"/>
          <w:sz w:val="20"/>
          <w:szCs w:val="20"/>
        </w:rPr>
        <w:t>Поручения в порядке, предусмотренном Регламентом</w:t>
      </w:r>
      <w:r w:rsidR="00891DB2" w:rsidRPr="00777BE7">
        <w:rPr>
          <w:rFonts w:ascii="Bahnschrift Light" w:hAnsi="Bahnschrift Light"/>
          <w:sz w:val="20"/>
          <w:szCs w:val="20"/>
        </w:rPr>
        <w:t>.</w:t>
      </w:r>
    </w:p>
    <w:p w14:paraId="491CF74A" w14:textId="7513AC12" w:rsidR="00A045F4" w:rsidRPr="00A045F4" w:rsidRDefault="00891DB2" w:rsidP="00777BE7">
      <w:pPr>
        <w:pStyle w:val="a5"/>
        <w:numPr>
          <w:ilvl w:val="2"/>
          <w:numId w:val="3"/>
        </w:numPr>
        <w:tabs>
          <w:tab w:val="left" w:pos="567"/>
          <w:tab w:val="left" w:pos="1542"/>
        </w:tabs>
        <w:spacing w:before="120" w:after="120"/>
        <w:ind w:left="0" w:right="103" w:firstLine="0"/>
        <w:rPr>
          <w:rFonts w:ascii="Bahnschrift Light" w:hAnsi="Bahnschrift Light"/>
          <w:sz w:val="20"/>
          <w:szCs w:val="20"/>
        </w:rPr>
      </w:pPr>
      <w:r w:rsidRPr="00777BE7">
        <w:rPr>
          <w:rFonts w:ascii="Bahnschrift Light" w:hAnsi="Bahnschrift Light"/>
          <w:sz w:val="20"/>
          <w:szCs w:val="20"/>
        </w:rPr>
        <w:t>Информировать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Клиента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о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необходимости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внесения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дополнительных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денежных</w:t>
      </w:r>
      <w:r w:rsidR="00A045F4">
        <w:rPr>
          <w:rFonts w:ascii="Bahnschrift Light" w:hAnsi="Bahnschrift Light"/>
          <w:spacing w:val="-52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средств</w:t>
      </w:r>
      <w:r w:rsidR="00A045F4">
        <w:rPr>
          <w:rFonts w:ascii="Bahnschrift Light" w:hAnsi="Bahnschrift Light"/>
          <w:sz w:val="20"/>
          <w:szCs w:val="20"/>
        </w:rPr>
        <w:t xml:space="preserve"> или ценных бумаг по Сделкам, требовать незамедлительной передачи указанных Активов в распоряжение Компании.</w:t>
      </w:r>
    </w:p>
    <w:p w14:paraId="189C9EFA" w14:textId="4D8A5B71" w:rsidR="004C560A" w:rsidRPr="00777BE7" w:rsidRDefault="00085683" w:rsidP="00777BE7">
      <w:pPr>
        <w:pStyle w:val="a5"/>
        <w:numPr>
          <w:ilvl w:val="2"/>
          <w:numId w:val="3"/>
        </w:numPr>
        <w:tabs>
          <w:tab w:val="left" w:pos="567"/>
          <w:tab w:val="left" w:pos="1542"/>
        </w:tabs>
        <w:spacing w:before="120" w:after="120"/>
        <w:ind w:left="0" w:right="103" w:firstLine="0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 xml:space="preserve">Информировать Клиента о предстоящем </w:t>
      </w:r>
      <w:r w:rsidR="002143E5">
        <w:rPr>
          <w:rFonts w:ascii="Bahnschrift Light" w:hAnsi="Bahnschrift Light"/>
          <w:sz w:val="20"/>
          <w:szCs w:val="20"/>
        </w:rPr>
        <w:t>З</w:t>
      </w:r>
      <w:r>
        <w:rPr>
          <w:rFonts w:ascii="Bahnschrift Light" w:hAnsi="Bahnschrift Light"/>
          <w:sz w:val="20"/>
          <w:szCs w:val="20"/>
        </w:rPr>
        <w:t>акрытии позиций</w:t>
      </w:r>
      <w:r w:rsidR="00891DB2" w:rsidRPr="00777BE7">
        <w:rPr>
          <w:rFonts w:ascii="Bahnschrift Light" w:hAnsi="Bahnschrift Light"/>
          <w:sz w:val="20"/>
          <w:szCs w:val="20"/>
        </w:rPr>
        <w:t>.</w:t>
      </w:r>
    </w:p>
    <w:p w14:paraId="55C5768B" w14:textId="281ED7A1" w:rsidR="005A6A0F" w:rsidRPr="00777BE7" w:rsidRDefault="00891DB2" w:rsidP="00777BE7">
      <w:pPr>
        <w:pStyle w:val="a5"/>
        <w:numPr>
          <w:ilvl w:val="2"/>
          <w:numId w:val="3"/>
        </w:numPr>
        <w:tabs>
          <w:tab w:val="left" w:pos="567"/>
          <w:tab w:val="left" w:pos="1542"/>
        </w:tabs>
        <w:spacing w:before="120" w:after="120"/>
        <w:ind w:left="0" w:right="103" w:firstLine="0"/>
        <w:rPr>
          <w:rFonts w:ascii="Bahnschrift Light" w:hAnsi="Bahnschrift Light"/>
          <w:sz w:val="20"/>
          <w:szCs w:val="20"/>
        </w:rPr>
      </w:pPr>
      <w:r w:rsidRPr="00777BE7">
        <w:rPr>
          <w:rFonts w:ascii="Bahnschrift Light" w:hAnsi="Bahnschrift Light"/>
          <w:sz w:val="20"/>
          <w:szCs w:val="20"/>
        </w:rPr>
        <w:t>Информировать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Клиента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либо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обеспечивать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доступ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Клиента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к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информации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о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требованиях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и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ограничениях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при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="005A0E8D">
        <w:rPr>
          <w:rFonts w:ascii="Bahnschrift Light" w:hAnsi="Bahnschrift Light"/>
          <w:sz w:val="20"/>
          <w:szCs w:val="20"/>
        </w:rPr>
        <w:t>совершении Сделок</w:t>
      </w:r>
      <w:r w:rsidRPr="00777BE7">
        <w:rPr>
          <w:rFonts w:ascii="Bahnschrift Light" w:hAnsi="Bahnschrift Light"/>
          <w:sz w:val="20"/>
          <w:szCs w:val="20"/>
        </w:rPr>
        <w:t>,</w:t>
      </w:r>
      <w:r w:rsidRPr="00777BE7">
        <w:rPr>
          <w:rFonts w:ascii="Bahnschrift Light" w:hAnsi="Bahnschrift Light"/>
          <w:spacing w:val="-52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устанавливаемых</w:t>
      </w:r>
      <w:r w:rsidRPr="00777BE7">
        <w:rPr>
          <w:rFonts w:ascii="Bahnschrift Light" w:hAnsi="Bahnschrift Light"/>
          <w:spacing w:val="28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для</w:t>
      </w:r>
      <w:r w:rsidRPr="00777BE7">
        <w:rPr>
          <w:rFonts w:ascii="Bahnschrift Light" w:hAnsi="Bahnschrift Light"/>
          <w:spacing w:val="31"/>
          <w:sz w:val="20"/>
          <w:szCs w:val="20"/>
        </w:rPr>
        <w:t xml:space="preserve"> </w:t>
      </w:r>
      <w:r w:rsidR="00EE4D76">
        <w:rPr>
          <w:rFonts w:ascii="Bahnschrift Light" w:hAnsi="Bahnschrift Light"/>
          <w:sz w:val="20"/>
          <w:szCs w:val="20"/>
        </w:rPr>
        <w:t>Компании</w:t>
      </w:r>
      <w:r w:rsidRPr="00777BE7">
        <w:rPr>
          <w:rFonts w:ascii="Bahnschrift Light" w:hAnsi="Bahnschrift Light"/>
          <w:spacing w:val="29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и/или</w:t>
      </w:r>
      <w:r w:rsidRPr="00777BE7">
        <w:rPr>
          <w:rFonts w:ascii="Bahnschrift Light" w:hAnsi="Bahnschrift Light"/>
          <w:spacing w:val="28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Клиента</w:t>
      </w:r>
      <w:r w:rsidRPr="00777BE7">
        <w:rPr>
          <w:rFonts w:ascii="Bahnschrift Light" w:hAnsi="Bahnschrift Light"/>
          <w:spacing w:val="30"/>
          <w:sz w:val="20"/>
          <w:szCs w:val="20"/>
        </w:rPr>
        <w:t xml:space="preserve"> </w:t>
      </w:r>
      <w:r w:rsidR="00EE4D76">
        <w:rPr>
          <w:rFonts w:ascii="Bahnschrift Light" w:hAnsi="Bahnschrift Light"/>
          <w:sz w:val="20"/>
          <w:szCs w:val="20"/>
        </w:rPr>
        <w:t>Биржей или Вышестоящим брокером</w:t>
      </w:r>
      <w:r w:rsidRPr="00777BE7">
        <w:rPr>
          <w:rFonts w:ascii="Bahnschrift Light" w:hAnsi="Bahnschrift Light"/>
          <w:spacing w:val="29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и</w:t>
      </w:r>
      <w:r w:rsidR="00825282" w:rsidRPr="00777BE7">
        <w:rPr>
          <w:rFonts w:ascii="Bahnschrift Light" w:hAnsi="Bahnschrift Light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влияющих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="00EE4D76">
        <w:rPr>
          <w:rFonts w:ascii="Bahnschrift Light" w:hAnsi="Bahnschrift Light"/>
          <w:sz w:val="20"/>
          <w:szCs w:val="20"/>
        </w:rPr>
        <w:t>на заключение Сделок и исполнение обязательств по таким Сделкам</w:t>
      </w:r>
      <w:r w:rsidRPr="00777BE7">
        <w:rPr>
          <w:rFonts w:ascii="Bahnschrift Light" w:hAnsi="Bahnschrift Light"/>
          <w:sz w:val="20"/>
          <w:szCs w:val="20"/>
        </w:rPr>
        <w:t>.</w:t>
      </w:r>
    </w:p>
    <w:p w14:paraId="1361A271" w14:textId="116EF060" w:rsidR="005A6A0F" w:rsidRPr="00EE4D76" w:rsidRDefault="00EE4D76" w:rsidP="00777BE7">
      <w:pPr>
        <w:pStyle w:val="a5"/>
        <w:numPr>
          <w:ilvl w:val="1"/>
          <w:numId w:val="3"/>
        </w:numPr>
        <w:tabs>
          <w:tab w:val="left" w:pos="567"/>
          <w:tab w:val="left" w:pos="1235"/>
        </w:tabs>
        <w:spacing w:before="120" w:after="120"/>
        <w:ind w:left="0" w:firstLine="0"/>
        <w:rPr>
          <w:rFonts w:ascii="Bahnschrift Light" w:hAnsi="Bahnschrift Light"/>
          <w:sz w:val="20"/>
          <w:szCs w:val="20"/>
        </w:rPr>
      </w:pPr>
      <w:r w:rsidRPr="00EE4D76">
        <w:rPr>
          <w:rFonts w:ascii="Bahnschrift Light" w:hAnsi="Bahnschrift Light"/>
          <w:sz w:val="20"/>
          <w:szCs w:val="20"/>
        </w:rPr>
        <w:lastRenderedPageBreak/>
        <w:t>Компания</w:t>
      </w:r>
      <w:r w:rsidR="00891DB2" w:rsidRPr="00EE4D76">
        <w:rPr>
          <w:rFonts w:ascii="Bahnschrift Light" w:hAnsi="Bahnschrift Light"/>
          <w:spacing w:val="-2"/>
          <w:sz w:val="20"/>
          <w:szCs w:val="20"/>
        </w:rPr>
        <w:t xml:space="preserve"> </w:t>
      </w:r>
      <w:r w:rsidR="00891DB2" w:rsidRPr="00EE4D76">
        <w:rPr>
          <w:rFonts w:ascii="Bahnschrift Light" w:hAnsi="Bahnschrift Light"/>
          <w:sz w:val="20"/>
          <w:szCs w:val="20"/>
        </w:rPr>
        <w:t>вправе:</w:t>
      </w:r>
    </w:p>
    <w:p w14:paraId="23A18AC4" w14:textId="0CA4653B" w:rsidR="005A6A0F" w:rsidRPr="00777BE7" w:rsidRDefault="00074208" w:rsidP="00777BE7">
      <w:pPr>
        <w:pStyle w:val="a5"/>
        <w:numPr>
          <w:ilvl w:val="2"/>
          <w:numId w:val="3"/>
        </w:numPr>
        <w:tabs>
          <w:tab w:val="left" w:pos="567"/>
          <w:tab w:val="left" w:pos="1521"/>
        </w:tabs>
        <w:spacing w:before="120" w:after="120"/>
        <w:ind w:left="0" w:right="107" w:firstLine="0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Отказать Клиенту в обслуживании на Срочном рынке</w:t>
      </w:r>
      <w:r w:rsidR="00891DB2" w:rsidRPr="00777BE7">
        <w:rPr>
          <w:rFonts w:ascii="Bahnschrift Light" w:hAnsi="Bahnschrift Light"/>
          <w:sz w:val="20"/>
          <w:szCs w:val="20"/>
        </w:rPr>
        <w:t>.</w:t>
      </w:r>
    </w:p>
    <w:p w14:paraId="07554026" w14:textId="4500B29B" w:rsidR="005A6A0F" w:rsidRPr="00777BE7" w:rsidRDefault="00891DB2" w:rsidP="00777BE7">
      <w:pPr>
        <w:pStyle w:val="a5"/>
        <w:numPr>
          <w:ilvl w:val="2"/>
          <w:numId w:val="3"/>
        </w:numPr>
        <w:tabs>
          <w:tab w:val="left" w:pos="567"/>
          <w:tab w:val="left" w:pos="1521"/>
        </w:tabs>
        <w:spacing w:before="120" w:after="120"/>
        <w:ind w:left="0" w:right="106" w:firstLine="0"/>
        <w:rPr>
          <w:rFonts w:ascii="Bahnschrift Light" w:hAnsi="Bahnschrift Light"/>
          <w:sz w:val="20"/>
          <w:szCs w:val="20"/>
        </w:rPr>
      </w:pPr>
      <w:r w:rsidRPr="00777BE7">
        <w:rPr>
          <w:rFonts w:ascii="Bahnschrift Light" w:hAnsi="Bahnschrift Light"/>
          <w:sz w:val="20"/>
          <w:szCs w:val="20"/>
        </w:rPr>
        <w:t>Не принимать к исполнению</w:t>
      </w:r>
      <w:r w:rsidR="00085683">
        <w:rPr>
          <w:rFonts w:ascii="Bahnschrift Light" w:hAnsi="Bahnschrift Light"/>
          <w:sz w:val="20"/>
          <w:szCs w:val="20"/>
        </w:rPr>
        <w:t xml:space="preserve"> </w:t>
      </w:r>
      <w:r w:rsidR="00A26A8E">
        <w:rPr>
          <w:rFonts w:ascii="Bahnschrift Light" w:hAnsi="Bahnschrift Light"/>
          <w:sz w:val="20"/>
          <w:szCs w:val="20"/>
        </w:rPr>
        <w:t xml:space="preserve">Поручение Клиента </w:t>
      </w:r>
      <w:r w:rsidRPr="00777BE7">
        <w:rPr>
          <w:rFonts w:ascii="Bahnschrift Light" w:hAnsi="Bahnschrift Light"/>
          <w:sz w:val="20"/>
          <w:szCs w:val="20"/>
        </w:rPr>
        <w:t xml:space="preserve">либо </w:t>
      </w:r>
      <w:r w:rsidR="00A26A8E">
        <w:rPr>
          <w:rFonts w:ascii="Bahnschrift Light" w:hAnsi="Bahnschrift Light"/>
          <w:sz w:val="20"/>
          <w:szCs w:val="20"/>
        </w:rPr>
        <w:t xml:space="preserve">исполнить его частично </w:t>
      </w:r>
      <w:r w:rsidRPr="00777BE7">
        <w:rPr>
          <w:rFonts w:ascii="Bahnschrift Light" w:hAnsi="Bahnschrift Light"/>
          <w:sz w:val="20"/>
          <w:szCs w:val="20"/>
        </w:rPr>
        <w:t>в случае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недостаточности</w:t>
      </w:r>
      <w:r w:rsidRPr="00777BE7">
        <w:rPr>
          <w:rFonts w:ascii="Bahnschrift Light" w:hAnsi="Bahnschrift Light"/>
          <w:spacing w:val="-13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для</w:t>
      </w:r>
      <w:r w:rsidRPr="00777BE7">
        <w:rPr>
          <w:rFonts w:ascii="Bahnschrift Light" w:hAnsi="Bahnschrift Light"/>
          <w:spacing w:val="-12"/>
          <w:sz w:val="20"/>
          <w:szCs w:val="20"/>
        </w:rPr>
        <w:t xml:space="preserve"> </w:t>
      </w:r>
      <w:r w:rsidR="00085683">
        <w:rPr>
          <w:rFonts w:ascii="Bahnschrift Light" w:hAnsi="Bahnschrift Light"/>
          <w:sz w:val="20"/>
          <w:szCs w:val="20"/>
        </w:rPr>
        <w:t>его</w:t>
      </w:r>
      <w:r w:rsidRPr="00777BE7">
        <w:rPr>
          <w:rFonts w:ascii="Bahnschrift Light" w:hAnsi="Bahnschrift Light"/>
          <w:spacing w:val="-14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исполнения</w:t>
      </w:r>
      <w:r w:rsidR="00085683">
        <w:rPr>
          <w:rFonts w:ascii="Bahnschrift Light" w:hAnsi="Bahnschrift Light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суммы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денежных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средств</w:t>
      </w:r>
      <w:r w:rsidR="00085683">
        <w:rPr>
          <w:rFonts w:ascii="Bahnschrift Light" w:hAnsi="Bahnschrift Light"/>
          <w:sz w:val="20"/>
          <w:szCs w:val="20"/>
        </w:rPr>
        <w:t xml:space="preserve"> и (или) </w:t>
      </w:r>
      <w:r w:rsidR="002143E5">
        <w:rPr>
          <w:rFonts w:ascii="Bahnschrift Light" w:hAnsi="Bahnschrift Light"/>
          <w:sz w:val="20"/>
          <w:szCs w:val="20"/>
        </w:rPr>
        <w:t>ценных бумаг и (или) Срочных контрактов</w:t>
      </w:r>
      <w:r w:rsidRPr="00777BE7">
        <w:rPr>
          <w:rFonts w:ascii="Bahnschrift Light" w:hAnsi="Bahnschrift Light"/>
          <w:sz w:val="20"/>
          <w:szCs w:val="20"/>
        </w:rPr>
        <w:t xml:space="preserve"> Клиента,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предназначенных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для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="00A26A8E">
        <w:rPr>
          <w:rFonts w:ascii="Bahnschrift Light" w:hAnsi="Bahnschrift Light"/>
          <w:sz w:val="20"/>
          <w:szCs w:val="20"/>
        </w:rPr>
        <w:t>совершения Сделки</w:t>
      </w:r>
      <w:r w:rsidRPr="00777BE7">
        <w:rPr>
          <w:rFonts w:ascii="Bahnschrift Light" w:hAnsi="Bahnschrift Light"/>
          <w:sz w:val="20"/>
          <w:szCs w:val="20"/>
        </w:rPr>
        <w:t>.</w:t>
      </w:r>
    </w:p>
    <w:p w14:paraId="1B86A8C4" w14:textId="39C8C3EE" w:rsidR="005A6A0F" w:rsidRPr="00777BE7" w:rsidRDefault="00891DB2" w:rsidP="00777BE7">
      <w:pPr>
        <w:pStyle w:val="a5"/>
        <w:numPr>
          <w:ilvl w:val="2"/>
          <w:numId w:val="3"/>
        </w:numPr>
        <w:tabs>
          <w:tab w:val="left" w:pos="567"/>
          <w:tab w:val="left" w:pos="1521"/>
        </w:tabs>
        <w:spacing w:before="120" w:after="120"/>
        <w:ind w:left="0" w:right="108" w:firstLine="0"/>
        <w:rPr>
          <w:rFonts w:ascii="Bahnschrift Light" w:hAnsi="Bahnschrift Light"/>
          <w:sz w:val="20"/>
          <w:szCs w:val="20"/>
        </w:rPr>
      </w:pPr>
      <w:r w:rsidRPr="00777BE7">
        <w:rPr>
          <w:rFonts w:ascii="Bahnschrift Light" w:hAnsi="Bahnschrift Light"/>
          <w:sz w:val="20"/>
          <w:szCs w:val="20"/>
        </w:rPr>
        <w:t>Не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принимать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к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исполнению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="009C0912" w:rsidRPr="00777BE7">
        <w:rPr>
          <w:rFonts w:ascii="Bahnschrift Light" w:hAnsi="Bahnschrift Light"/>
          <w:sz w:val="20"/>
          <w:szCs w:val="20"/>
        </w:rPr>
        <w:t>П</w:t>
      </w:r>
      <w:r w:rsidRPr="00777BE7">
        <w:rPr>
          <w:rFonts w:ascii="Bahnschrift Light" w:hAnsi="Bahnschrift Light"/>
          <w:sz w:val="20"/>
          <w:szCs w:val="20"/>
        </w:rPr>
        <w:t>оручения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Клиента</w:t>
      </w:r>
      <w:r w:rsidR="00A26A8E">
        <w:rPr>
          <w:rFonts w:ascii="Bahnschrift Light" w:hAnsi="Bahnschrift Light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в</w:t>
      </w:r>
      <w:r w:rsidRPr="00777BE7">
        <w:rPr>
          <w:rFonts w:ascii="Bahnschrift Light" w:hAnsi="Bahnschrift Light"/>
          <w:spacing w:val="-1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случае</w:t>
      </w:r>
      <w:r w:rsidRPr="00777BE7">
        <w:rPr>
          <w:rFonts w:ascii="Bahnschrift Light" w:hAnsi="Bahnschrift Light"/>
          <w:spacing w:val="-7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их</w:t>
      </w:r>
      <w:r w:rsidRPr="00777BE7">
        <w:rPr>
          <w:rFonts w:ascii="Bahnschrift Light" w:hAnsi="Bahnschrift Light"/>
          <w:spacing w:val="-12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несоответствия</w:t>
      </w:r>
      <w:r w:rsidRPr="00777BE7">
        <w:rPr>
          <w:rFonts w:ascii="Bahnschrift Light" w:hAnsi="Bahnschrift Light"/>
          <w:spacing w:val="-9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требованиям,</w:t>
      </w:r>
      <w:r w:rsidRPr="00777BE7">
        <w:rPr>
          <w:rFonts w:ascii="Bahnschrift Light" w:hAnsi="Bahnschrift Light"/>
          <w:spacing w:val="-9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установленным</w:t>
      </w:r>
      <w:r w:rsidRPr="00777BE7">
        <w:rPr>
          <w:rFonts w:ascii="Bahnschrift Light" w:hAnsi="Bahnschrift Light"/>
          <w:spacing w:val="-10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для</w:t>
      </w:r>
      <w:r w:rsidR="00A26A8E">
        <w:rPr>
          <w:rFonts w:ascii="Bahnschrift Light" w:hAnsi="Bahnschrift Light"/>
          <w:sz w:val="20"/>
          <w:szCs w:val="20"/>
        </w:rPr>
        <w:t xml:space="preserve"> Клиента или Компании Биржей, Клиринговым центром или Вышестоящим брокером</w:t>
      </w:r>
      <w:r w:rsidRPr="00777BE7">
        <w:rPr>
          <w:rFonts w:ascii="Bahnschrift Light" w:hAnsi="Bahnschrift Light"/>
          <w:sz w:val="20"/>
          <w:szCs w:val="20"/>
        </w:rPr>
        <w:t>.</w:t>
      </w:r>
    </w:p>
    <w:p w14:paraId="3A580547" w14:textId="743C87FA" w:rsidR="005A6A0F" w:rsidRPr="00777BE7" w:rsidRDefault="00C75D39" w:rsidP="00777BE7">
      <w:pPr>
        <w:pStyle w:val="a5"/>
        <w:numPr>
          <w:ilvl w:val="2"/>
          <w:numId w:val="3"/>
        </w:numPr>
        <w:tabs>
          <w:tab w:val="left" w:pos="567"/>
          <w:tab w:val="left" w:pos="1521"/>
        </w:tabs>
        <w:spacing w:before="120" w:after="120"/>
        <w:ind w:left="0" w:right="107" w:firstLine="0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Совершать Сделки, направленные на</w:t>
      </w:r>
      <w:r w:rsidR="00891DB2" w:rsidRPr="00777BE7">
        <w:rPr>
          <w:rFonts w:ascii="Bahnschrift Light" w:hAnsi="Bahnschrift Light"/>
          <w:spacing w:val="-6"/>
          <w:sz w:val="20"/>
          <w:szCs w:val="20"/>
        </w:rPr>
        <w:t xml:space="preserve"> </w:t>
      </w:r>
      <w:r w:rsidR="006E48E5">
        <w:rPr>
          <w:rFonts w:ascii="Bahnschrift Light" w:hAnsi="Bahnschrift Light"/>
          <w:spacing w:val="-6"/>
          <w:sz w:val="20"/>
          <w:szCs w:val="20"/>
        </w:rPr>
        <w:t>З</w:t>
      </w:r>
      <w:r>
        <w:rPr>
          <w:rFonts w:ascii="Bahnschrift Light" w:hAnsi="Bahnschrift Light"/>
          <w:sz w:val="20"/>
          <w:szCs w:val="20"/>
        </w:rPr>
        <w:t xml:space="preserve">акрытие </w:t>
      </w:r>
      <w:r w:rsidR="00891DB2" w:rsidRPr="00777BE7">
        <w:rPr>
          <w:rFonts w:ascii="Bahnschrift Light" w:hAnsi="Bahnschrift Light"/>
          <w:sz w:val="20"/>
          <w:szCs w:val="20"/>
        </w:rPr>
        <w:t>позиции</w:t>
      </w:r>
      <w:r w:rsidR="00891DB2" w:rsidRPr="00777BE7">
        <w:rPr>
          <w:rFonts w:ascii="Bahnschrift Light" w:hAnsi="Bahnschrift Light"/>
          <w:spacing w:val="-7"/>
          <w:sz w:val="20"/>
          <w:szCs w:val="20"/>
        </w:rPr>
        <w:t xml:space="preserve"> </w:t>
      </w:r>
      <w:r w:rsidR="00891DB2" w:rsidRPr="00777BE7">
        <w:rPr>
          <w:rFonts w:ascii="Bahnschrift Light" w:hAnsi="Bahnschrift Light"/>
          <w:sz w:val="20"/>
          <w:szCs w:val="20"/>
        </w:rPr>
        <w:t>Клиента</w:t>
      </w:r>
      <w:r w:rsidR="00891DB2" w:rsidRPr="00777BE7">
        <w:rPr>
          <w:rFonts w:ascii="Bahnschrift Light" w:hAnsi="Bahnschrift Light"/>
          <w:spacing w:val="-4"/>
          <w:sz w:val="20"/>
          <w:szCs w:val="20"/>
        </w:rPr>
        <w:t xml:space="preserve"> </w:t>
      </w:r>
      <w:r w:rsidR="006E48E5">
        <w:rPr>
          <w:rFonts w:ascii="Bahnschrift Light" w:hAnsi="Bahnschrift Light"/>
          <w:sz w:val="20"/>
          <w:szCs w:val="20"/>
        </w:rPr>
        <w:t>в случаях, предусмотренных Условиями</w:t>
      </w:r>
      <w:r w:rsidR="003E3C5C" w:rsidRPr="003E3C5C">
        <w:rPr>
          <w:rFonts w:ascii="Bahnschrift Light" w:hAnsi="Bahnschrift Light"/>
          <w:sz w:val="20"/>
          <w:szCs w:val="20"/>
        </w:rPr>
        <w:t xml:space="preserve">. </w:t>
      </w:r>
    </w:p>
    <w:p w14:paraId="71E392BB" w14:textId="77777777" w:rsidR="005A6A0F" w:rsidRPr="003E3C5C" w:rsidRDefault="00891DB2" w:rsidP="00777BE7">
      <w:pPr>
        <w:pStyle w:val="a5"/>
        <w:numPr>
          <w:ilvl w:val="1"/>
          <w:numId w:val="3"/>
        </w:numPr>
        <w:tabs>
          <w:tab w:val="left" w:pos="567"/>
          <w:tab w:val="left" w:pos="890"/>
        </w:tabs>
        <w:spacing w:before="120" w:after="120"/>
        <w:ind w:left="0" w:firstLine="0"/>
        <w:rPr>
          <w:rFonts w:ascii="Bahnschrift Light" w:hAnsi="Bahnschrift Light"/>
          <w:sz w:val="20"/>
          <w:szCs w:val="20"/>
        </w:rPr>
      </w:pPr>
      <w:r w:rsidRPr="003E3C5C">
        <w:rPr>
          <w:rFonts w:ascii="Bahnschrift Light" w:hAnsi="Bahnschrift Light"/>
          <w:sz w:val="20"/>
          <w:szCs w:val="20"/>
        </w:rPr>
        <w:t>Клиент</w:t>
      </w:r>
      <w:r w:rsidRPr="003E3C5C">
        <w:rPr>
          <w:rFonts w:ascii="Bahnschrift Light" w:hAnsi="Bahnschrift Light"/>
          <w:spacing w:val="-1"/>
          <w:sz w:val="20"/>
          <w:szCs w:val="20"/>
        </w:rPr>
        <w:t xml:space="preserve"> </w:t>
      </w:r>
      <w:r w:rsidRPr="003E3C5C">
        <w:rPr>
          <w:rFonts w:ascii="Bahnschrift Light" w:hAnsi="Bahnschrift Light"/>
          <w:sz w:val="20"/>
          <w:szCs w:val="20"/>
        </w:rPr>
        <w:t>обязуется:</w:t>
      </w:r>
    </w:p>
    <w:p w14:paraId="5CB18608" w14:textId="430E2DD8" w:rsidR="003E3C5C" w:rsidRDefault="003E3C5C" w:rsidP="00777BE7">
      <w:pPr>
        <w:pStyle w:val="a5"/>
        <w:numPr>
          <w:ilvl w:val="2"/>
          <w:numId w:val="3"/>
        </w:numPr>
        <w:tabs>
          <w:tab w:val="left" w:pos="567"/>
          <w:tab w:val="left" w:pos="1542"/>
        </w:tabs>
        <w:spacing w:before="120" w:after="120"/>
        <w:ind w:left="0" w:right="109" w:firstLine="0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Соблюдать положения Условий, Правил ТС</w:t>
      </w:r>
      <w:r w:rsidR="00332FE8">
        <w:rPr>
          <w:rFonts w:ascii="Bahnschrift Light" w:hAnsi="Bahnschrift Light"/>
          <w:sz w:val="20"/>
          <w:szCs w:val="20"/>
        </w:rPr>
        <w:t xml:space="preserve">, </w:t>
      </w:r>
      <w:r w:rsidR="00506A09">
        <w:rPr>
          <w:rFonts w:ascii="Bahnschrift Light" w:hAnsi="Bahnschrift Light"/>
          <w:sz w:val="20"/>
          <w:szCs w:val="20"/>
        </w:rPr>
        <w:t>Правил клиринга,</w:t>
      </w:r>
      <w:r w:rsidR="00332FE8">
        <w:rPr>
          <w:rFonts w:ascii="Bahnschrift Light" w:hAnsi="Bahnschrift Light"/>
          <w:sz w:val="20"/>
          <w:szCs w:val="20"/>
        </w:rPr>
        <w:t xml:space="preserve"> Спецификаций,</w:t>
      </w:r>
      <w:r w:rsidR="00506A09">
        <w:rPr>
          <w:rFonts w:ascii="Bahnschrift Light" w:hAnsi="Bahnschrift Light"/>
          <w:sz w:val="20"/>
          <w:szCs w:val="20"/>
        </w:rPr>
        <w:t xml:space="preserve"> а также иные ограничения, информация о которых была доведена до сведения Клиента в соответствии с Регламентом.</w:t>
      </w:r>
    </w:p>
    <w:p w14:paraId="079FDA15" w14:textId="60DD3735" w:rsidR="00C61290" w:rsidRDefault="00C61290" w:rsidP="00777BE7">
      <w:pPr>
        <w:pStyle w:val="a5"/>
        <w:numPr>
          <w:ilvl w:val="2"/>
          <w:numId w:val="3"/>
        </w:numPr>
        <w:tabs>
          <w:tab w:val="left" w:pos="567"/>
          <w:tab w:val="left" w:pos="1542"/>
        </w:tabs>
        <w:spacing w:before="120" w:after="120"/>
        <w:ind w:left="0" w:right="108" w:firstLine="0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Ознакомиться с содержанием Спецификации до подачи в Компанию соответствующего Поручения на Сделку.</w:t>
      </w:r>
    </w:p>
    <w:p w14:paraId="62251A55" w14:textId="45444841" w:rsidR="00A22923" w:rsidRDefault="00A22923" w:rsidP="00777BE7">
      <w:pPr>
        <w:pStyle w:val="a5"/>
        <w:numPr>
          <w:ilvl w:val="2"/>
          <w:numId w:val="3"/>
        </w:numPr>
        <w:tabs>
          <w:tab w:val="left" w:pos="567"/>
          <w:tab w:val="left" w:pos="1542"/>
        </w:tabs>
        <w:spacing w:before="120" w:after="120"/>
        <w:ind w:left="0" w:right="108" w:firstLine="0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 xml:space="preserve">Обеспечить </w:t>
      </w:r>
      <w:r w:rsidR="00F86935">
        <w:rPr>
          <w:rFonts w:ascii="Bahnschrift Light" w:hAnsi="Bahnschrift Light"/>
          <w:sz w:val="20"/>
          <w:szCs w:val="20"/>
        </w:rPr>
        <w:t xml:space="preserve">наличие </w:t>
      </w:r>
      <w:r>
        <w:rPr>
          <w:rFonts w:ascii="Bahnschrift Light" w:hAnsi="Bahnschrift Light"/>
          <w:sz w:val="20"/>
          <w:szCs w:val="20"/>
        </w:rPr>
        <w:t>в распоряжении Компании денежны</w:t>
      </w:r>
      <w:r w:rsidR="0044392C">
        <w:rPr>
          <w:rFonts w:ascii="Bahnschrift Light" w:hAnsi="Bahnschrift Light"/>
          <w:sz w:val="20"/>
          <w:szCs w:val="20"/>
        </w:rPr>
        <w:t>х</w:t>
      </w:r>
      <w:r>
        <w:rPr>
          <w:rFonts w:ascii="Bahnschrift Light" w:hAnsi="Bahnschrift Light"/>
          <w:sz w:val="20"/>
          <w:szCs w:val="20"/>
        </w:rPr>
        <w:t xml:space="preserve"> средств</w:t>
      </w:r>
      <w:r w:rsidR="0044392C">
        <w:rPr>
          <w:rFonts w:ascii="Bahnschrift Light" w:hAnsi="Bahnschrift Light"/>
          <w:sz w:val="20"/>
          <w:szCs w:val="20"/>
        </w:rPr>
        <w:t xml:space="preserve"> и (или) ценных бумаг</w:t>
      </w:r>
      <w:r>
        <w:rPr>
          <w:rFonts w:ascii="Bahnschrift Light" w:hAnsi="Bahnschrift Light"/>
          <w:sz w:val="20"/>
          <w:szCs w:val="20"/>
        </w:rPr>
        <w:t xml:space="preserve"> и (или)</w:t>
      </w:r>
      <w:r w:rsidR="0044392C">
        <w:rPr>
          <w:rFonts w:ascii="Bahnschrift Light" w:hAnsi="Bahnschrift Light"/>
          <w:sz w:val="20"/>
          <w:szCs w:val="20"/>
        </w:rPr>
        <w:t xml:space="preserve"> С</w:t>
      </w:r>
      <w:r w:rsidR="00F86935">
        <w:rPr>
          <w:rFonts w:ascii="Bahnschrift Light" w:hAnsi="Bahnschrift Light"/>
          <w:sz w:val="20"/>
          <w:szCs w:val="20"/>
        </w:rPr>
        <w:t>рочных</w:t>
      </w:r>
      <w:r>
        <w:rPr>
          <w:rFonts w:ascii="Bahnschrift Light" w:hAnsi="Bahnschrift Light"/>
          <w:sz w:val="20"/>
          <w:szCs w:val="20"/>
        </w:rPr>
        <w:t xml:space="preserve"> контракт</w:t>
      </w:r>
      <w:r w:rsidR="00F86935">
        <w:rPr>
          <w:rFonts w:ascii="Bahnschrift Light" w:hAnsi="Bahnschrift Light"/>
          <w:sz w:val="20"/>
          <w:szCs w:val="20"/>
        </w:rPr>
        <w:t>ов</w:t>
      </w:r>
      <w:r>
        <w:rPr>
          <w:rFonts w:ascii="Bahnschrift Light" w:hAnsi="Bahnschrift Light"/>
          <w:sz w:val="20"/>
          <w:szCs w:val="20"/>
        </w:rPr>
        <w:t>,</w:t>
      </w:r>
      <w:r w:rsidR="00F86935">
        <w:rPr>
          <w:rFonts w:ascii="Bahnschrift Light" w:hAnsi="Bahnschrift Light"/>
          <w:sz w:val="20"/>
          <w:szCs w:val="20"/>
        </w:rPr>
        <w:t xml:space="preserve"> необходимых</w:t>
      </w:r>
      <w:r>
        <w:rPr>
          <w:rFonts w:ascii="Bahnschrift Light" w:hAnsi="Bahnschrift Light"/>
          <w:sz w:val="20"/>
          <w:szCs w:val="20"/>
        </w:rPr>
        <w:t xml:space="preserve"> для исполнения обязательств по Сделкам.</w:t>
      </w:r>
    </w:p>
    <w:p w14:paraId="0E16DC4A" w14:textId="1BE74D3C" w:rsidR="00E56311" w:rsidRDefault="00E56311" w:rsidP="00777BE7">
      <w:pPr>
        <w:pStyle w:val="a5"/>
        <w:numPr>
          <w:ilvl w:val="2"/>
          <w:numId w:val="3"/>
        </w:numPr>
        <w:tabs>
          <w:tab w:val="left" w:pos="567"/>
          <w:tab w:val="left" w:pos="1542"/>
        </w:tabs>
        <w:spacing w:before="120" w:after="120"/>
        <w:ind w:left="0" w:right="108" w:firstLine="0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 xml:space="preserve">Самостоятельно отслеживать достаточность имущества Клиента, преданного в распоряжение Компании для исполнения обязательств по Сделкам. </w:t>
      </w:r>
    </w:p>
    <w:p w14:paraId="138AA542" w14:textId="5BBEA74D" w:rsidR="00493E94" w:rsidRDefault="00493E94" w:rsidP="00777BE7">
      <w:pPr>
        <w:pStyle w:val="a5"/>
        <w:numPr>
          <w:ilvl w:val="2"/>
          <w:numId w:val="3"/>
        </w:numPr>
        <w:tabs>
          <w:tab w:val="left" w:pos="567"/>
          <w:tab w:val="left" w:pos="1542"/>
        </w:tabs>
        <w:spacing w:before="120" w:after="120"/>
        <w:ind w:left="0" w:right="108" w:firstLine="0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Ежедневно посещать Сайт Компании, Личный кабинет, Элек</w:t>
      </w:r>
      <w:r w:rsidR="00A35E40">
        <w:rPr>
          <w:rFonts w:ascii="Bahnschrift Light" w:hAnsi="Bahnschrift Light"/>
          <w:sz w:val="20"/>
          <w:szCs w:val="20"/>
        </w:rPr>
        <w:t>тронную почту для отслеживания С</w:t>
      </w:r>
      <w:r>
        <w:rPr>
          <w:rFonts w:ascii="Bahnschrift Light" w:hAnsi="Bahnschrift Light"/>
          <w:sz w:val="20"/>
          <w:szCs w:val="20"/>
        </w:rPr>
        <w:t>ообщений Компании в отношении Сделок, заключенных по поручению Клиента.</w:t>
      </w:r>
    </w:p>
    <w:p w14:paraId="3D927527" w14:textId="08BC7050" w:rsidR="00506A09" w:rsidRDefault="00506A09" w:rsidP="00777BE7">
      <w:pPr>
        <w:pStyle w:val="a5"/>
        <w:numPr>
          <w:ilvl w:val="2"/>
          <w:numId w:val="3"/>
        </w:numPr>
        <w:tabs>
          <w:tab w:val="left" w:pos="567"/>
          <w:tab w:val="left" w:pos="1542"/>
        </w:tabs>
        <w:spacing w:before="120" w:after="120"/>
        <w:ind w:left="0" w:right="108" w:firstLine="0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 xml:space="preserve">Незамедлительно передать в распоряжение Компании денежные средства и (или) ценные бумаги и (или) </w:t>
      </w:r>
      <w:r w:rsidR="00AD333D">
        <w:rPr>
          <w:rFonts w:ascii="Bahnschrift Light" w:hAnsi="Bahnschrift Light"/>
          <w:sz w:val="20"/>
          <w:szCs w:val="20"/>
        </w:rPr>
        <w:t xml:space="preserve">иное имущество для целей исполнения обязательств по Сиделкам (на оплату Вариационной маржи др.) в случае получения от Компании соответствующего </w:t>
      </w:r>
      <w:r w:rsidR="00A35E40">
        <w:rPr>
          <w:rFonts w:ascii="Bahnschrift Light" w:hAnsi="Bahnschrift Light"/>
          <w:sz w:val="20"/>
          <w:szCs w:val="20"/>
        </w:rPr>
        <w:t>С</w:t>
      </w:r>
      <w:r w:rsidR="00AD333D">
        <w:rPr>
          <w:rFonts w:ascii="Bahnschrift Light" w:hAnsi="Bahnschrift Light"/>
          <w:sz w:val="20"/>
          <w:szCs w:val="20"/>
        </w:rPr>
        <w:t>ообщения.</w:t>
      </w:r>
    </w:p>
    <w:p w14:paraId="35B15399" w14:textId="707BEB58" w:rsidR="005A6A0F" w:rsidRDefault="00891DB2" w:rsidP="00777BE7">
      <w:pPr>
        <w:pStyle w:val="a5"/>
        <w:numPr>
          <w:ilvl w:val="2"/>
          <w:numId w:val="3"/>
        </w:numPr>
        <w:tabs>
          <w:tab w:val="left" w:pos="567"/>
          <w:tab w:val="left" w:pos="1542"/>
        </w:tabs>
        <w:spacing w:before="120" w:after="120"/>
        <w:ind w:left="0" w:right="108" w:firstLine="0"/>
        <w:rPr>
          <w:rFonts w:ascii="Bahnschrift Light" w:hAnsi="Bahnschrift Light"/>
          <w:sz w:val="20"/>
          <w:szCs w:val="20"/>
        </w:rPr>
      </w:pPr>
      <w:r w:rsidRPr="00777BE7">
        <w:rPr>
          <w:rFonts w:ascii="Bahnschrift Light" w:hAnsi="Bahnschrift Light"/>
          <w:sz w:val="20"/>
          <w:szCs w:val="20"/>
        </w:rPr>
        <w:t>В</w:t>
      </w:r>
      <w:r w:rsidRPr="00777BE7">
        <w:rPr>
          <w:rFonts w:ascii="Bahnschrift Light" w:hAnsi="Bahnschrift Light"/>
          <w:spacing w:val="-7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случае</w:t>
      </w:r>
      <w:r w:rsidRPr="00777BE7">
        <w:rPr>
          <w:rFonts w:ascii="Bahnschrift Light" w:hAnsi="Bahnschrift Light"/>
          <w:spacing w:val="-5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вынужденного</w:t>
      </w:r>
      <w:r w:rsidRPr="00777BE7">
        <w:rPr>
          <w:rFonts w:ascii="Bahnschrift Light" w:hAnsi="Bahnschrift Light"/>
          <w:spacing w:val="-5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или</w:t>
      </w:r>
      <w:r w:rsidRPr="00777BE7">
        <w:rPr>
          <w:rFonts w:ascii="Bahnschrift Light" w:hAnsi="Bahnschrift Light"/>
          <w:spacing w:val="-6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принудительного</w:t>
      </w:r>
      <w:r w:rsidRPr="00777BE7">
        <w:rPr>
          <w:rFonts w:ascii="Bahnschrift Light" w:hAnsi="Bahnschrift Light"/>
          <w:spacing w:val="-4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закрытия</w:t>
      </w:r>
      <w:r w:rsidRPr="00777BE7">
        <w:rPr>
          <w:rFonts w:ascii="Bahnschrift Light" w:hAnsi="Bahnschrift Light"/>
          <w:spacing w:val="-7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позиций</w:t>
      </w:r>
      <w:r w:rsidRPr="00777BE7">
        <w:rPr>
          <w:rFonts w:ascii="Bahnschrift Light" w:hAnsi="Bahnschrift Light"/>
          <w:spacing w:val="-53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Клиента</w:t>
      </w:r>
      <w:r w:rsidRPr="00777BE7">
        <w:rPr>
          <w:rFonts w:ascii="Bahnschrift Light" w:hAnsi="Bahnschrift Light"/>
          <w:spacing w:val="-6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на</w:t>
      </w:r>
      <w:r w:rsidRPr="00777BE7">
        <w:rPr>
          <w:rFonts w:ascii="Bahnschrift Light" w:hAnsi="Bahnschrift Light"/>
          <w:spacing w:val="-6"/>
          <w:sz w:val="20"/>
          <w:szCs w:val="20"/>
        </w:rPr>
        <w:t xml:space="preserve"> </w:t>
      </w:r>
      <w:r w:rsidR="00506A09">
        <w:rPr>
          <w:rFonts w:ascii="Bahnschrift Light" w:hAnsi="Bahnschrift Light"/>
          <w:sz w:val="20"/>
          <w:szCs w:val="20"/>
        </w:rPr>
        <w:t>С</w:t>
      </w:r>
      <w:r w:rsidRPr="00777BE7">
        <w:rPr>
          <w:rFonts w:ascii="Bahnschrift Light" w:hAnsi="Bahnschrift Light"/>
          <w:sz w:val="20"/>
          <w:szCs w:val="20"/>
        </w:rPr>
        <w:t>рочном</w:t>
      </w:r>
      <w:r w:rsidRPr="00777BE7">
        <w:rPr>
          <w:rFonts w:ascii="Bahnschrift Light" w:hAnsi="Bahnschrift Light"/>
          <w:spacing w:val="-7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рынке</w:t>
      </w:r>
      <w:r w:rsidR="00A35E40">
        <w:rPr>
          <w:rFonts w:ascii="Bahnschrift Light" w:hAnsi="Bahnschrift Light"/>
          <w:sz w:val="20"/>
          <w:szCs w:val="20"/>
        </w:rPr>
        <w:t xml:space="preserve"> по инициативе Биржи или Вышестоящего брокера</w:t>
      </w:r>
      <w:r w:rsidR="00784976">
        <w:rPr>
          <w:rFonts w:ascii="Bahnschrift Light" w:hAnsi="Bahnschrift Light"/>
          <w:sz w:val="20"/>
          <w:szCs w:val="20"/>
        </w:rPr>
        <w:t xml:space="preserve"> по вине Клиента</w:t>
      </w:r>
      <w:r w:rsidR="00506A09">
        <w:rPr>
          <w:rFonts w:ascii="Bahnschrift Light" w:hAnsi="Bahnschrift Light"/>
          <w:spacing w:val="-5"/>
          <w:sz w:val="20"/>
          <w:szCs w:val="20"/>
        </w:rPr>
        <w:t xml:space="preserve">, </w:t>
      </w:r>
      <w:r w:rsidRPr="00777BE7">
        <w:rPr>
          <w:rFonts w:ascii="Bahnschrift Light" w:hAnsi="Bahnschrift Light"/>
          <w:sz w:val="20"/>
          <w:szCs w:val="20"/>
        </w:rPr>
        <w:t>-</w:t>
      </w:r>
      <w:r w:rsidRPr="00777BE7">
        <w:rPr>
          <w:rFonts w:ascii="Bahnschrift Light" w:hAnsi="Bahnschrift Light"/>
          <w:spacing w:val="-10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возместить</w:t>
      </w:r>
      <w:r w:rsidRPr="00777BE7">
        <w:rPr>
          <w:rFonts w:ascii="Bahnschrift Light" w:hAnsi="Bahnschrift Light"/>
          <w:spacing w:val="-5"/>
          <w:sz w:val="20"/>
          <w:szCs w:val="20"/>
        </w:rPr>
        <w:t xml:space="preserve"> </w:t>
      </w:r>
      <w:r w:rsidR="00506A09">
        <w:rPr>
          <w:rFonts w:ascii="Bahnschrift Light" w:hAnsi="Bahnschrift Light"/>
          <w:sz w:val="20"/>
          <w:szCs w:val="20"/>
        </w:rPr>
        <w:t>Компании</w:t>
      </w:r>
      <w:r w:rsidRPr="00777BE7">
        <w:rPr>
          <w:rFonts w:ascii="Bahnschrift Light" w:hAnsi="Bahnschrift Light"/>
          <w:spacing w:val="-6"/>
          <w:sz w:val="20"/>
          <w:szCs w:val="20"/>
        </w:rPr>
        <w:t xml:space="preserve"> </w:t>
      </w:r>
      <w:r w:rsidR="00506A09">
        <w:rPr>
          <w:rFonts w:ascii="Bahnschrift Light" w:hAnsi="Bahnschrift Light"/>
          <w:sz w:val="20"/>
          <w:szCs w:val="20"/>
        </w:rPr>
        <w:t>все связанные с</w:t>
      </w:r>
      <w:r w:rsidRPr="00777BE7">
        <w:rPr>
          <w:rFonts w:ascii="Bahnschrift Light" w:hAnsi="Bahnschrift Light"/>
          <w:spacing w:val="-7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этим</w:t>
      </w:r>
      <w:r w:rsidRPr="00777BE7">
        <w:rPr>
          <w:rFonts w:ascii="Bahnschrift Light" w:hAnsi="Bahnschrift Light"/>
          <w:spacing w:val="-4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убытки.</w:t>
      </w:r>
    </w:p>
    <w:p w14:paraId="15FFB8B1" w14:textId="77777777" w:rsidR="00AD333D" w:rsidRPr="00777BE7" w:rsidRDefault="00AD333D" w:rsidP="00AD333D">
      <w:pPr>
        <w:pStyle w:val="a5"/>
        <w:tabs>
          <w:tab w:val="left" w:pos="567"/>
          <w:tab w:val="left" w:pos="1542"/>
        </w:tabs>
        <w:spacing w:before="120" w:after="120"/>
        <w:ind w:left="0" w:right="108" w:firstLine="0"/>
        <w:rPr>
          <w:rFonts w:ascii="Bahnschrift Light" w:hAnsi="Bahnschrift Light"/>
          <w:sz w:val="20"/>
          <w:szCs w:val="20"/>
        </w:rPr>
      </w:pPr>
    </w:p>
    <w:p w14:paraId="0764A490" w14:textId="77777777" w:rsidR="005A6A0F" w:rsidRPr="00777BE7" w:rsidRDefault="00891DB2" w:rsidP="00777BE7">
      <w:pPr>
        <w:pStyle w:val="1"/>
        <w:numPr>
          <w:ilvl w:val="0"/>
          <w:numId w:val="3"/>
        </w:numPr>
        <w:tabs>
          <w:tab w:val="left" w:pos="460"/>
          <w:tab w:val="left" w:pos="567"/>
        </w:tabs>
        <w:spacing w:before="120" w:after="120"/>
        <w:ind w:left="0" w:firstLine="0"/>
        <w:rPr>
          <w:rFonts w:ascii="Bahnschrift Light" w:hAnsi="Bahnschrift Light"/>
          <w:sz w:val="20"/>
          <w:szCs w:val="20"/>
        </w:rPr>
      </w:pPr>
      <w:r w:rsidRPr="00777BE7">
        <w:rPr>
          <w:rFonts w:ascii="Bahnschrift Light" w:hAnsi="Bahnschrift Light"/>
          <w:sz w:val="20"/>
          <w:szCs w:val="20"/>
        </w:rPr>
        <w:t>Порядок</w:t>
      </w:r>
      <w:r w:rsidRPr="00777BE7">
        <w:rPr>
          <w:rFonts w:ascii="Bahnschrift Light" w:hAnsi="Bahnschrift Light"/>
          <w:spacing w:val="-6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проведения</w:t>
      </w:r>
      <w:r w:rsidRPr="00777BE7">
        <w:rPr>
          <w:rFonts w:ascii="Bahnschrift Light" w:hAnsi="Bahnschrift Light"/>
          <w:spacing w:val="-2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операций</w:t>
      </w:r>
      <w:r w:rsidRPr="00777BE7">
        <w:rPr>
          <w:rFonts w:ascii="Bahnschrift Light" w:hAnsi="Bahnschrift Light"/>
          <w:spacing w:val="-2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по</w:t>
      </w:r>
      <w:r w:rsidRPr="00777BE7">
        <w:rPr>
          <w:rFonts w:ascii="Bahnschrift Light" w:hAnsi="Bahnschrift Light"/>
          <w:spacing w:val="-5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распоряжениям</w:t>
      </w:r>
      <w:r w:rsidRPr="00777BE7">
        <w:rPr>
          <w:rFonts w:ascii="Bahnschrift Light" w:hAnsi="Bahnschrift Light"/>
          <w:spacing w:val="-4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Клиента</w:t>
      </w:r>
    </w:p>
    <w:p w14:paraId="3B09EB99" w14:textId="439DBB5E" w:rsidR="005A6A0F" w:rsidRPr="00777BE7" w:rsidRDefault="00AD333D" w:rsidP="00777BE7">
      <w:pPr>
        <w:pStyle w:val="a5"/>
        <w:numPr>
          <w:ilvl w:val="1"/>
          <w:numId w:val="3"/>
        </w:numPr>
        <w:tabs>
          <w:tab w:val="left" w:pos="567"/>
          <w:tab w:val="left" w:pos="1234"/>
          <w:tab w:val="left" w:pos="1235"/>
        </w:tabs>
        <w:spacing w:before="120" w:after="120"/>
        <w:ind w:left="0" w:right="112" w:firstLine="0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Компания</w:t>
      </w:r>
      <w:r w:rsidR="00891DB2" w:rsidRPr="00777BE7">
        <w:rPr>
          <w:rFonts w:ascii="Bahnschrift Light" w:hAnsi="Bahnschrift Light"/>
          <w:spacing w:val="32"/>
          <w:sz w:val="20"/>
          <w:szCs w:val="20"/>
        </w:rPr>
        <w:t xml:space="preserve"> </w:t>
      </w:r>
      <w:r w:rsidR="00891DB2" w:rsidRPr="00777BE7">
        <w:rPr>
          <w:rFonts w:ascii="Bahnschrift Light" w:hAnsi="Bahnschrift Light"/>
          <w:sz w:val="20"/>
          <w:szCs w:val="20"/>
        </w:rPr>
        <w:t>совершает</w:t>
      </w:r>
      <w:r w:rsidR="00891DB2" w:rsidRPr="00777BE7">
        <w:rPr>
          <w:rFonts w:ascii="Bahnschrift Light" w:hAnsi="Bahnschrift Light"/>
          <w:spacing w:val="33"/>
          <w:sz w:val="20"/>
          <w:szCs w:val="20"/>
        </w:rPr>
        <w:t xml:space="preserve"> </w:t>
      </w:r>
      <w:r>
        <w:rPr>
          <w:rFonts w:ascii="Bahnschrift Light" w:hAnsi="Bahnschrift Light"/>
          <w:sz w:val="20"/>
          <w:szCs w:val="20"/>
        </w:rPr>
        <w:t>С</w:t>
      </w:r>
      <w:r w:rsidR="00891DB2" w:rsidRPr="00777BE7">
        <w:rPr>
          <w:rFonts w:ascii="Bahnschrift Light" w:hAnsi="Bahnschrift Light"/>
          <w:sz w:val="20"/>
          <w:szCs w:val="20"/>
        </w:rPr>
        <w:t>делки</w:t>
      </w:r>
      <w:r w:rsidR="00891DB2" w:rsidRPr="00777BE7">
        <w:rPr>
          <w:rFonts w:ascii="Bahnschrift Light" w:hAnsi="Bahnschrift Light"/>
          <w:spacing w:val="33"/>
          <w:sz w:val="20"/>
          <w:szCs w:val="20"/>
        </w:rPr>
        <w:t xml:space="preserve"> </w:t>
      </w:r>
      <w:r>
        <w:rPr>
          <w:rFonts w:ascii="Bahnschrift Light" w:hAnsi="Bahnschrift Light"/>
          <w:sz w:val="20"/>
          <w:szCs w:val="20"/>
        </w:rPr>
        <w:t>на основании следующих Поручений</w:t>
      </w:r>
      <w:r w:rsidR="00891DB2" w:rsidRPr="00777BE7">
        <w:rPr>
          <w:rFonts w:ascii="Bahnschrift Light" w:hAnsi="Bahnschrift Light"/>
          <w:sz w:val="20"/>
          <w:szCs w:val="20"/>
        </w:rPr>
        <w:t>:</w:t>
      </w:r>
    </w:p>
    <w:p w14:paraId="06A02AC5" w14:textId="77777777" w:rsidR="005A6A0F" w:rsidRPr="00777BE7" w:rsidRDefault="00891DB2" w:rsidP="004B0284">
      <w:pPr>
        <w:pStyle w:val="a5"/>
        <w:numPr>
          <w:ilvl w:val="2"/>
          <w:numId w:val="3"/>
        </w:numPr>
        <w:tabs>
          <w:tab w:val="left" w:pos="567"/>
          <w:tab w:val="left" w:pos="1542"/>
        </w:tabs>
        <w:spacing w:before="120" w:after="120"/>
        <w:ind w:left="0" w:right="108" w:firstLine="0"/>
        <w:rPr>
          <w:rFonts w:ascii="Bahnschrift Light" w:hAnsi="Bahnschrift Light"/>
          <w:sz w:val="20"/>
          <w:szCs w:val="20"/>
        </w:rPr>
      </w:pPr>
      <w:r w:rsidRPr="00777BE7">
        <w:rPr>
          <w:rFonts w:ascii="Bahnschrift Light" w:hAnsi="Bahnschrift Light"/>
          <w:sz w:val="20"/>
          <w:szCs w:val="20"/>
        </w:rPr>
        <w:t>купить</w:t>
      </w:r>
      <w:r w:rsidRPr="004B0284">
        <w:rPr>
          <w:rFonts w:ascii="Bahnschrift Light" w:hAnsi="Bahnschrift Light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(продать)</w:t>
      </w:r>
      <w:r w:rsidRPr="004B0284">
        <w:rPr>
          <w:rFonts w:ascii="Bahnschrift Light" w:hAnsi="Bahnschrift Light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фьючерсный</w:t>
      </w:r>
      <w:r w:rsidRPr="004B0284">
        <w:rPr>
          <w:rFonts w:ascii="Bahnschrift Light" w:hAnsi="Bahnschrift Light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контракт/опцион</w:t>
      </w:r>
      <w:r w:rsidRPr="004B0284">
        <w:rPr>
          <w:rFonts w:ascii="Bahnschrift Light" w:hAnsi="Bahnschrift Light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по</w:t>
      </w:r>
      <w:r w:rsidRPr="004B0284">
        <w:rPr>
          <w:rFonts w:ascii="Bahnschrift Light" w:hAnsi="Bahnschrift Light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рыночной</w:t>
      </w:r>
      <w:r w:rsidRPr="004B0284">
        <w:rPr>
          <w:rFonts w:ascii="Bahnschrift Light" w:hAnsi="Bahnschrift Light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цене;</w:t>
      </w:r>
    </w:p>
    <w:p w14:paraId="49958768" w14:textId="77777777" w:rsidR="005A6A0F" w:rsidRPr="00777BE7" w:rsidRDefault="00891DB2" w:rsidP="004B0284">
      <w:pPr>
        <w:pStyle w:val="a5"/>
        <w:numPr>
          <w:ilvl w:val="2"/>
          <w:numId w:val="3"/>
        </w:numPr>
        <w:tabs>
          <w:tab w:val="left" w:pos="567"/>
          <w:tab w:val="left" w:pos="1542"/>
        </w:tabs>
        <w:spacing w:before="120" w:after="120"/>
        <w:ind w:left="0" w:right="108" w:firstLine="0"/>
        <w:rPr>
          <w:rFonts w:ascii="Bahnschrift Light" w:hAnsi="Bahnschrift Light"/>
          <w:sz w:val="20"/>
          <w:szCs w:val="20"/>
        </w:rPr>
      </w:pPr>
      <w:r w:rsidRPr="00777BE7">
        <w:rPr>
          <w:rFonts w:ascii="Bahnschrift Light" w:hAnsi="Bahnschrift Light"/>
          <w:sz w:val="20"/>
          <w:szCs w:val="20"/>
        </w:rPr>
        <w:t>купить</w:t>
      </w:r>
      <w:r w:rsidRPr="004B0284">
        <w:rPr>
          <w:rFonts w:ascii="Bahnschrift Light" w:hAnsi="Bahnschrift Light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(продать)</w:t>
      </w:r>
      <w:r w:rsidRPr="004B0284">
        <w:rPr>
          <w:rFonts w:ascii="Bahnschrift Light" w:hAnsi="Bahnschrift Light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фьючерсный</w:t>
      </w:r>
      <w:r w:rsidRPr="004B0284">
        <w:rPr>
          <w:rFonts w:ascii="Bahnschrift Light" w:hAnsi="Bahnschrift Light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контракт/опцион</w:t>
      </w:r>
      <w:r w:rsidRPr="004B0284">
        <w:rPr>
          <w:rFonts w:ascii="Bahnschrift Light" w:hAnsi="Bahnschrift Light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по</w:t>
      </w:r>
      <w:r w:rsidRPr="004B0284">
        <w:rPr>
          <w:rFonts w:ascii="Bahnschrift Light" w:hAnsi="Bahnschrift Light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фиксированной</w:t>
      </w:r>
      <w:r w:rsidRPr="004B0284">
        <w:rPr>
          <w:rFonts w:ascii="Bahnschrift Light" w:hAnsi="Bahnschrift Light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цене;</w:t>
      </w:r>
    </w:p>
    <w:p w14:paraId="08787155" w14:textId="77777777" w:rsidR="005A6A0F" w:rsidRPr="00777BE7" w:rsidRDefault="00891DB2" w:rsidP="004B0284">
      <w:pPr>
        <w:pStyle w:val="a5"/>
        <w:numPr>
          <w:ilvl w:val="2"/>
          <w:numId w:val="3"/>
        </w:numPr>
        <w:tabs>
          <w:tab w:val="left" w:pos="567"/>
          <w:tab w:val="left" w:pos="1542"/>
        </w:tabs>
        <w:spacing w:before="120" w:after="120"/>
        <w:ind w:left="0" w:right="108" w:firstLine="0"/>
        <w:rPr>
          <w:rFonts w:ascii="Bahnschrift Light" w:hAnsi="Bahnschrift Light"/>
          <w:sz w:val="20"/>
          <w:szCs w:val="20"/>
        </w:rPr>
      </w:pPr>
      <w:r w:rsidRPr="00777BE7">
        <w:rPr>
          <w:rFonts w:ascii="Bahnschrift Light" w:hAnsi="Bahnschrift Light"/>
          <w:sz w:val="20"/>
          <w:szCs w:val="20"/>
        </w:rPr>
        <w:t>купить</w:t>
      </w:r>
      <w:r w:rsidRPr="004B0284">
        <w:rPr>
          <w:rFonts w:ascii="Bahnschrift Light" w:hAnsi="Bahnschrift Light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(продать)</w:t>
      </w:r>
      <w:r w:rsidRPr="004B0284">
        <w:rPr>
          <w:rFonts w:ascii="Bahnschrift Light" w:hAnsi="Bahnschrift Light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фьючерсный</w:t>
      </w:r>
      <w:r w:rsidRPr="004B0284">
        <w:rPr>
          <w:rFonts w:ascii="Bahnschrift Light" w:hAnsi="Bahnschrift Light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контракт/опцион</w:t>
      </w:r>
      <w:r w:rsidRPr="004B0284">
        <w:rPr>
          <w:rFonts w:ascii="Bahnschrift Light" w:hAnsi="Bahnschrift Light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по</w:t>
      </w:r>
      <w:r w:rsidRPr="004B0284">
        <w:rPr>
          <w:rFonts w:ascii="Bahnschrift Light" w:hAnsi="Bahnschrift Light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цене</w:t>
      </w:r>
      <w:r w:rsidRPr="004B0284">
        <w:rPr>
          <w:rFonts w:ascii="Bahnschrift Light" w:hAnsi="Bahnschrift Light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не</w:t>
      </w:r>
      <w:r w:rsidRPr="004B0284">
        <w:rPr>
          <w:rFonts w:ascii="Bahnschrift Light" w:hAnsi="Bahnschrift Light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выше</w:t>
      </w:r>
      <w:r w:rsidRPr="004B0284">
        <w:rPr>
          <w:rFonts w:ascii="Bahnschrift Light" w:hAnsi="Bahnschrift Light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(не</w:t>
      </w:r>
      <w:r w:rsidRPr="004B0284">
        <w:rPr>
          <w:rFonts w:ascii="Bahnschrift Light" w:hAnsi="Bahnschrift Light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ниже)</w:t>
      </w:r>
      <w:r w:rsidRPr="004B0284">
        <w:rPr>
          <w:rFonts w:ascii="Bahnschrift Light" w:hAnsi="Bahnschrift Light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указанной;</w:t>
      </w:r>
    </w:p>
    <w:p w14:paraId="0FA08779" w14:textId="77777777" w:rsidR="005A6A0F" w:rsidRPr="00777BE7" w:rsidRDefault="00891DB2" w:rsidP="004B0284">
      <w:pPr>
        <w:pStyle w:val="a5"/>
        <w:numPr>
          <w:ilvl w:val="2"/>
          <w:numId w:val="3"/>
        </w:numPr>
        <w:tabs>
          <w:tab w:val="left" w:pos="567"/>
          <w:tab w:val="left" w:pos="1542"/>
        </w:tabs>
        <w:spacing w:before="120" w:after="120"/>
        <w:ind w:left="0" w:right="108" w:firstLine="0"/>
        <w:rPr>
          <w:rFonts w:ascii="Bahnschrift Light" w:hAnsi="Bahnschrift Light"/>
          <w:sz w:val="20"/>
          <w:szCs w:val="20"/>
        </w:rPr>
      </w:pPr>
      <w:r w:rsidRPr="00777BE7">
        <w:rPr>
          <w:rFonts w:ascii="Bahnschrift Light" w:hAnsi="Bahnschrift Light"/>
          <w:sz w:val="20"/>
          <w:szCs w:val="20"/>
        </w:rPr>
        <w:t>исполнить</w:t>
      </w:r>
      <w:r w:rsidRPr="004B0284">
        <w:rPr>
          <w:rFonts w:ascii="Bahnschrift Light" w:hAnsi="Bahnschrift Light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опционный</w:t>
      </w:r>
      <w:r w:rsidRPr="004B0284">
        <w:rPr>
          <w:rFonts w:ascii="Bahnschrift Light" w:hAnsi="Bahnschrift Light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контракт.</w:t>
      </w:r>
    </w:p>
    <w:p w14:paraId="4914AAB8" w14:textId="057B69ED" w:rsidR="005F0AB4" w:rsidRPr="005F0AB4" w:rsidRDefault="005F0AB4" w:rsidP="005F0AB4">
      <w:pPr>
        <w:pStyle w:val="a5"/>
        <w:numPr>
          <w:ilvl w:val="1"/>
          <w:numId w:val="3"/>
        </w:numPr>
        <w:tabs>
          <w:tab w:val="left" w:pos="567"/>
          <w:tab w:val="left" w:pos="1234"/>
          <w:tab w:val="left" w:pos="1235"/>
        </w:tabs>
        <w:spacing w:before="120" w:after="120"/>
        <w:ind w:left="0" w:right="112" w:firstLine="0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 xml:space="preserve">Поручение </w:t>
      </w:r>
      <w:r w:rsidRPr="005F0AB4">
        <w:rPr>
          <w:rFonts w:ascii="Bahnschrift Light" w:hAnsi="Bahnschrift Light"/>
          <w:sz w:val="20"/>
          <w:szCs w:val="20"/>
        </w:rPr>
        <w:t xml:space="preserve">составляется по форме, предусмотренной Приложением № </w:t>
      </w:r>
      <w:r w:rsidR="00A35E40">
        <w:rPr>
          <w:rFonts w:ascii="Bahnschrift Light" w:hAnsi="Bahnschrift Light"/>
          <w:sz w:val="20"/>
          <w:szCs w:val="20"/>
        </w:rPr>
        <w:t>1</w:t>
      </w:r>
      <w:r w:rsidRPr="005F0AB4">
        <w:rPr>
          <w:rFonts w:ascii="Bahnschrift Light" w:hAnsi="Bahnschrift Light"/>
          <w:sz w:val="20"/>
          <w:szCs w:val="20"/>
        </w:rPr>
        <w:t xml:space="preserve"> к </w:t>
      </w:r>
      <w:r w:rsidR="00A35E40">
        <w:rPr>
          <w:rFonts w:ascii="Bahnschrift Light" w:hAnsi="Bahnschrift Light"/>
          <w:sz w:val="20"/>
          <w:szCs w:val="20"/>
        </w:rPr>
        <w:t>Условиям</w:t>
      </w:r>
      <w:r w:rsidRPr="005F0AB4">
        <w:rPr>
          <w:rFonts w:ascii="Bahnschrift Light" w:hAnsi="Bahnschrift Light"/>
          <w:sz w:val="20"/>
          <w:szCs w:val="20"/>
        </w:rPr>
        <w:t xml:space="preserve"> либо в иной форме, содержащей следующие Существенные условия Поручения:</w:t>
      </w:r>
    </w:p>
    <w:p w14:paraId="38E625D8" w14:textId="77777777" w:rsidR="005F0AB4" w:rsidRPr="005F0AB4" w:rsidRDefault="005F0AB4" w:rsidP="00E26E26">
      <w:pPr>
        <w:pStyle w:val="a5"/>
        <w:numPr>
          <w:ilvl w:val="2"/>
          <w:numId w:val="3"/>
        </w:numPr>
        <w:tabs>
          <w:tab w:val="left" w:pos="567"/>
          <w:tab w:val="left" w:pos="1542"/>
        </w:tabs>
        <w:spacing w:before="120" w:after="120"/>
        <w:ind w:left="567" w:right="108"/>
        <w:rPr>
          <w:rFonts w:ascii="Bahnschrift Light" w:hAnsi="Bahnschrift Light"/>
          <w:sz w:val="20"/>
          <w:szCs w:val="20"/>
        </w:rPr>
      </w:pPr>
      <w:r w:rsidRPr="005F0AB4">
        <w:rPr>
          <w:rFonts w:ascii="Bahnschrift Light" w:hAnsi="Bahnschrift Light"/>
          <w:sz w:val="20"/>
          <w:szCs w:val="20"/>
        </w:rPr>
        <w:t>Дата Поручения;</w:t>
      </w:r>
    </w:p>
    <w:p w14:paraId="70469081" w14:textId="79FE891B" w:rsidR="005F0AB4" w:rsidRPr="005F0AB4" w:rsidRDefault="005F0AB4" w:rsidP="00E26E26">
      <w:pPr>
        <w:pStyle w:val="a5"/>
        <w:numPr>
          <w:ilvl w:val="2"/>
          <w:numId w:val="3"/>
        </w:numPr>
        <w:tabs>
          <w:tab w:val="left" w:pos="567"/>
          <w:tab w:val="left" w:pos="1542"/>
        </w:tabs>
        <w:spacing w:before="120" w:after="120"/>
        <w:ind w:left="567" w:right="108"/>
        <w:rPr>
          <w:rFonts w:ascii="Bahnschrift Light" w:hAnsi="Bahnschrift Light"/>
          <w:sz w:val="20"/>
          <w:szCs w:val="20"/>
        </w:rPr>
      </w:pPr>
      <w:r w:rsidRPr="005F0AB4">
        <w:rPr>
          <w:rFonts w:ascii="Bahnschrift Light" w:hAnsi="Bahnschrift Light"/>
          <w:sz w:val="20"/>
          <w:szCs w:val="20"/>
        </w:rPr>
        <w:t>Фамилия, имя, отчество/Наименование Клиента;</w:t>
      </w:r>
    </w:p>
    <w:p w14:paraId="5E22982D" w14:textId="77777777" w:rsidR="005F0AB4" w:rsidRPr="005F0AB4" w:rsidRDefault="005F0AB4" w:rsidP="00E26E26">
      <w:pPr>
        <w:pStyle w:val="a5"/>
        <w:numPr>
          <w:ilvl w:val="2"/>
          <w:numId w:val="3"/>
        </w:numPr>
        <w:tabs>
          <w:tab w:val="left" w:pos="567"/>
          <w:tab w:val="left" w:pos="1542"/>
        </w:tabs>
        <w:spacing w:before="120" w:after="120"/>
        <w:ind w:left="567" w:right="108"/>
        <w:rPr>
          <w:rFonts w:ascii="Bahnschrift Light" w:hAnsi="Bahnschrift Light"/>
          <w:sz w:val="20"/>
          <w:szCs w:val="20"/>
        </w:rPr>
      </w:pPr>
      <w:r w:rsidRPr="005F0AB4">
        <w:rPr>
          <w:rFonts w:ascii="Bahnschrift Light" w:hAnsi="Bahnschrift Light"/>
          <w:sz w:val="20"/>
          <w:szCs w:val="20"/>
        </w:rPr>
        <w:t>Номер Договора;</w:t>
      </w:r>
    </w:p>
    <w:p w14:paraId="552B6C52" w14:textId="54587219" w:rsidR="005F0AB4" w:rsidRDefault="005F0AB4" w:rsidP="00E26E26">
      <w:pPr>
        <w:pStyle w:val="a5"/>
        <w:numPr>
          <w:ilvl w:val="2"/>
          <w:numId w:val="3"/>
        </w:numPr>
        <w:tabs>
          <w:tab w:val="left" w:pos="567"/>
          <w:tab w:val="left" w:pos="1542"/>
        </w:tabs>
        <w:spacing w:before="120" w:after="120"/>
        <w:ind w:left="567" w:right="108"/>
        <w:rPr>
          <w:rFonts w:ascii="Bahnschrift Light" w:hAnsi="Bahnschrift Light"/>
          <w:sz w:val="20"/>
          <w:szCs w:val="20"/>
        </w:rPr>
      </w:pPr>
      <w:r w:rsidRPr="005F0AB4">
        <w:rPr>
          <w:rFonts w:ascii="Bahnschrift Light" w:hAnsi="Bahnschrift Light"/>
          <w:sz w:val="20"/>
          <w:szCs w:val="20"/>
        </w:rPr>
        <w:t xml:space="preserve">Вид </w:t>
      </w:r>
      <w:r>
        <w:rPr>
          <w:rFonts w:ascii="Bahnschrift Light" w:hAnsi="Bahnschrift Light"/>
          <w:sz w:val="20"/>
          <w:szCs w:val="20"/>
        </w:rPr>
        <w:t xml:space="preserve">Сделки </w:t>
      </w:r>
      <w:r w:rsidRPr="005F0AB4">
        <w:rPr>
          <w:rFonts w:ascii="Bahnschrift Light" w:hAnsi="Bahnschrift Light"/>
          <w:sz w:val="20"/>
          <w:szCs w:val="20"/>
        </w:rPr>
        <w:t>(фьючерсный контракт/опцион)</w:t>
      </w:r>
      <w:r>
        <w:rPr>
          <w:rFonts w:ascii="Bahnschrift Light" w:hAnsi="Bahnschrift Light"/>
          <w:sz w:val="20"/>
          <w:szCs w:val="20"/>
        </w:rPr>
        <w:t xml:space="preserve"> и Спецификация;</w:t>
      </w:r>
    </w:p>
    <w:p w14:paraId="4DD34419" w14:textId="5E442846" w:rsidR="005F0AB4" w:rsidRPr="005F0AB4" w:rsidRDefault="005F0AB4" w:rsidP="00E26E26">
      <w:pPr>
        <w:pStyle w:val="a5"/>
        <w:numPr>
          <w:ilvl w:val="2"/>
          <w:numId w:val="3"/>
        </w:numPr>
        <w:tabs>
          <w:tab w:val="left" w:pos="567"/>
          <w:tab w:val="left" w:pos="1542"/>
        </w:tabs>
        <w:spacing w:before="120" w:after="120"/>
        <w:ind w:left="567" w:right="108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Н</w:t>
      </w:r>
      <w:r w:rsidRPr="005F0AB4">
        <w:rPr>
          <w:rFonts w:ascii="Bahnschrift Light" w:hAnsi="Bahnschrift Light"/>
          <w:sz w:val="20"/>
          <w:szCs w:val="20"/>
        </w:rPr>
        <w:t>аправление Сделки: покупка или продажа;</w:t>
      </w:r>
    </w:p>
    <w:p w14:paraId="35ADF8FD" w14:textId="52EE2A09" w:rsidR="005F0AB4" w:rsidRPr="005F0AB4" w:rsidRDefault="005F0AB4" w:rsidP="00E26E26">
      <w:pPr>
        <w:pStyle w:val="a5"/>
        <w:numPr>
          <w:ilvl w:val="2"/>
          <w:numId w:val="3"/>
        </w:numPr>
        <w:tabs>
          <w:tab w:val="left" w:pos="567"/>
          <w:tab w:val="left" w:pos="1542"/>
        </w:tabs>
        <w:spacing w:before="120" w:after="120"/>
        <w:ind w:left="567" w:right="108"/>
        <w:rPr>
          <w:rFonts w:ascii="Bahnschrift Light" w:hAnsi="Bahnschrift Light"/>
          <w:sz w:val="20"/>
          <w:szCs w:val="20"/>
        </w:rPr>
      </w:pPr>
      <w:r w:rsidRPr="005F0AB4">
        <w:rPr>
          <w:rFonts w:ascii="Bahnschrift Light" w:hAnsi="Bahnschrift Light"/>
          <w:sz w:val="20"/>
          <w:szCs w:val="20"/>
        </w:rPr>
        <w:t xml:space="preserve">Цена и единица/валюта цены </w:t>
      </w:r>
      <w:r w:rsidR="00517CC2">
        <w:rPr>
          <w:rFonts w:ascii="Bahnschrift Light" w:hAnsi="Bahnschrift Light"/>
          <w:sz w:val="20"/>
          <w:szCs w:val="20"/>
        </w:rPr>
        <w:t>фьючерсного контракта</w:t>
      </w:r>
      <w:r w:rsidRPr="005F0AB4">
        <w:rPr>
          <w:rFonts w:ascii="Bahnschrift Light" w:hAnsi="Bahnschrift Light"/>
          <w:sz w:val="20"/>
          <w:szCs w:val="20"/>
        </w:rPr>
        <w:t>/</w:t>
      </w:r>
      <w:r w:rsidR="00517CC2">
        <w:rPr>
          <w:rFonts w:ascii="Bahnschrift Light" w:hAnsi="Bahnschrift Light"/>
          <w:sz w:val="20"/>
          <w:szCs w:val="20"/>
        </w:rPr>
        <w:t xml:space="preserve">Цена исполнения по опциону и </w:t>
      </w:r>
      <w:r w:rsidR="00875223">
        <w:rPr>
          <w:rFonts w:ascii="Bahnschrift Light" w:hAnsi="Bahnschrift Light"/>
          <w:sz w:val="20"/>
          <w:szCs w:val="20"/>
        </w:rPr>
        <w:t>размер</w:t>
      </w:r>
      <w:r>
        <w:rPr>
          <w:rFonts w:ascii="Bahnschrift Light" w:hAnsi="Bahnschrift Light"/>
          <w:sz w:val="20"/>
          <w:szCs w:val="20"/>
        </w:rPr>
        <w:t xml:space="preserve"> премии по опциону</w:t>
      </w:r>
      <w:r w:rsidR="00517CC2">
        <w:rPr>
          <w:rFonts w:ascii="Bahnschrift Light" w:hAnsi="Bahnschrift Light"/>
          <w:sz w:val="20"/>
          <w:szCs w:val="20"/>
        </w:rPr>
        <w:t xml:space="preserve"> (что применимо)</w:t>
      </w:r>
      <w:r w:rsidRPr="005F0AB4">
        <w:rPr>
          <w:rFonts w:ascii="Bahnschrift Light" w:hAnsi="Bahnschrift Light"/>
          <w:sz w:val="20"/>
          <w:szCs w:val="20"/>
        </w:rPr>
        <w:t>;</w:t>
      </w:r>
    </w:p>
    <w:p w14:paraId="6E35BFA6" w14:textId="39DAC5CF" w:rsidR="005F0AB4" w:rsidRPr="005F0AB4" w:rsidRDefault="005F0AB4" w:rsidP="00E26E26">
      <w:pPr>
        <w:pStyle w:val="a5"/>
        <w:numPr>
          <w:ilvl w:val="2"/>
          <w:numId w:val="3"/>
        </w:numPr>
        <w:tabs>
          <w:tab w:val="left" w:pos="567"/>
          <w:tab w:val="left" w:pos="1542"/>
        </w:tabs>
        <w:spacing w:before="120" w:after="120"/>
        <w:ind w:left="567" w:right="108"/>
        <w:rPr>
          <w:rFonts w:ascii="Bahnschrift Light" w:hAnsi="Bahnschrift Light"/>
          <w:sz w:val="20"/>
          <w:szCs w:val="20"/>
        </w:rPr>
      </w:pPr>
      <w:r w:rsidRPr="005F0AB4">
        <w:rPr>
          <w:rFonts w:ascii="Bahnschrift Light" w:hAnsi="Bahnschrift Light"/>
          <w:sz w:val="20"/>
          <w:szCs w:val="20"/>
        </w:rPr>
        <w:t xml:space="preserve">Количество </w:t>
      </w:r>
      <w:r w:rsidR="00223D33">
        <w:rPr>
          <w:rFonts w:ascii="Bahnschrift Light" w:hAnsi="Bahnschrift Light"/>
          <w:sz w:val="20"/>
          <w:szCs w:val="20"/>
        </w:rPr>
        <w:t>Срочных контрактов</w:t>
      </w:r>
      <w:r w:rsidRPr="005F0AB4">
        <w:rPr>
          <w:rFonts w:ascii="Bahnschrift Light" w:hAnsi="Bahnschrift Light"/>
          <w:sz w:val="20"/>
          <w:szCs w:val="20"/>
        </w:rPr>
        <w:t>;</w:t>
      </w:r>
    </w:p>
    <w:p w14:paraId="1F0636EC" w14:textId="77777777" w:rsidR="005F0AB4" w:rsidRPr="005F0AB4" w:rsidRDefault="005F0AB4" w:rsidP="00E26E26">
      <w:pPr>
        <w:pStyle w:val="a5"/>
        <w:numPr>
          <w:ilvl w:val="2"/>
          <w:numId w:val="3"/>
        </w:numPr>
        <w:tabs>
          <w:tab w:val="left" w:pos="567"/>
          <w:tab w:val="left" w:pos="1542"/>
        </w:tabs>
        <w:spacing w:before="120" w:after="120"/>
        <w:ind w:left="567" w:right="108"/>
        <w:rPr>
          <w:rFonts w:ascii="Bahnschrift Light" w:hAnsi="Bahnschrift Light"/>
          <w:sz w:val="20"/>
          <w:szCs w:val="20"/>
        </w:rPr>
      </w:pPr>
      <w:r w:rsidRPr="005F0AB4">
        <w:rPr>
          <w:rFonts w:ascii="Bahnschrift Light" w:hAnsi="Bahnschrift Light"/>
          <w:sz w:val="20"/>
          <w:szCs w:val="20"/>
        </w:rPr>
        <w:t>Валюта расчетов;</w:t>
      </w:r>
    </w:p>
    <w:p w14:paraId="4C75B9B3" w14:textId="77777777" w:rsidR="005F0AB4" w:rsidRPr="005F0AB4" w:rsidRDefault="005F0AB4" w:rsidP="00E26E26">
      <w:pPr>
        <w:pStyle w:val="a5"/>
        <w:numPr>
          <w:ilvl w:val="2"/>
          <w:numId w:val="3"/>
        </w:numPr>
        <w:tabs>
          <w:tab w:val="left" w:pos="567"/>
          <w:tab w:val="left" w:pos="1542"/>
        </w:tabs>
        <w:spacing w:before="120" w:after="120"/>
        <w:ind w:left="567" w:right="108"/>
        <w:rPr>
          <w:rFonts w:ascii="Bahnschrift Light" w:hAnsi="Bahnschrift Light"/>
          <w:sz w:val="20"/>
          <w:szCs w:val="20"/>
        </w:rPr>
      </w:pPr>
      <w:r w:rsidRPr="005F0AB4">
        <w:rPr>
          <w:rFonts w:ascii="Bahnschrift Light" w:hAnsi="Bahnschrift Light"/>
          <w:sz w:val="20"/>
          <w:szCs w:val="20"/>
        </w:rPr>
        <w:t>Тип Поручения;</w:t>
      </w:r>
    </w:p>
    <w:p w14:paraId="5B61EA2F" w14:textId="0CB80A8B" w:rsidR="005F0AB4" w:rsidRDefault="00276E9D" w:rsidP="00E26E26">
      <w:pPr>
        <w:pStyle w:val="a5"/>
        <w:numPr>
          <w:ilvl w:val="2"/>
          <w:numId w:val="3"/>
        </w:numPr>
        <w:tabs>
          <w:tab w:val="left" w:pos="567"/>
          <w:tab w:val="left" w:pos="1542"/>
        </w:tabs>
        <w:spacing w:before="120" w:after="120"/>
        <w:ind w:left="567" w:right="108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lastRenderedPageBreak/>
        <w:t>Срок действия Поручения;</w:t>
      </w:r>
    </w:p>
    <w:p w14:paraId="0B793BE2" w14:textId="73DA698C" w:rsidR="00276E9D" w:rsidRPr="005F0AB4" w:rsidRDefault="00276E9D" w:rsidP="00E26E26">
      <w:pPr>
        <w:pStyle w:val="a5"/>
        <w:numPr>
          <w:ilvl w:val="2"/>
          <w:numId w:val="3"/>
        </w:numPr>
        <w:tabs>
          <w:tab w:val="left" w:pos="567"/>
          <w:tab w:val="left" w:pos="1542"/>
        </w:tabs>
        <w:spacing w:before="120" w:after="120"/>
        <w:ind w:left="567" w:right="108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Иные условия.</w:t>
      </w:r>
    </w:p>
    <w:p w14:paraId="0B4CD182" w14:textId="3AF969BE" w:rsidR="005A6A0F" w:rsidRPr="00777BE7" w:rsidRDefault="00891DB2" w:rsidP="00777BE7">
      <w:pPr>
        <w:pStyle w:val="a5"/>
        <w:numPr>
          <w:ilvl w:val="1"/>
          <w:numId w:val="3"/>
        </w:numPr>
        <w:tabs>
          <w:tab w:val="left" w:pos="567"/>
          <w:tab w:val="left" w:pos="1235"/>
        </w:tabs>
        <w:spacing w:before="120" w:after="120"/>
        <w:ind w:left="0" w:right="108" w:firstLine="0"/>
        <w:rPr>
          <w:rFonts w:ascii="Bahnschrift Light" w:hAnsi="Bahnschrift Light"/>
          <w:sz w:val="20"/>
          <w:szCs w:val="20"/>
        </w:rPr>
      </w:pPr>
      <w:r w:rsidRPr="00777BE7">
        <w:rPr>
          <w:rFonts w:ascii="Bahnschrift Light" w:hAnsi="Bahnschrift Light"/>
          <w:sz w:val="20"/>
          <w:szCs w:val="20"/>
        </w:rPr>
        <w:t xml:space="preserve">Компания вправе без </w:t>
      </w:r>
      <w:r w:rsidR="004C560A" w:rsidRPr="00777BE7">
        <w:rPr>
          <w:rFonts w:ascii="Bahnschrift Light" w:hAnsi="Bahnschrift Light"/>
          <w:sz w:val="20"/>
          <w:szCs w:val="20"/>
        </w:rPr>
        <w:t>П</w:t>
      </w:r>
      <w:r w:rsidRPr="00777BE7">
        <w:rPr>
          <w:rFonts w:ascii="Bahnschrift Light" w:hAnsi="Bahnschrift Light"/>
          <w:sz w:val="20"/>
          <w:szCs w:val="20"/>
        </w:rPr>
        <w:t xml:space="preserve">оручения Клиента закрыть часть позиций Клиента, если </w:t>
      </w:r>
      <w:proofErr w:type="gramStart"/>
      <w:r w:rsidRPr="00777BE7">
        <w:rPr>
          <w:rFonts w:ascii="Bahnschrift Light" w:hAnsi="Bahnschrift Light"/>
          <w:sz w:val="20"/>
          <w:szCs w:val="20"/>
        </w:rPr>
        <w:t>Клиент</w:t>
      </w:r>
      <w:r w:rsidR="00784976">
        <w:rPr>
          <w:rFonts w:ascii="Bahnschrift Light" w:hAnsi="Bahnschrift Light"/>
          <w:sz w:val="20"/>
          <w:szCs w:val="20"/>
        </w:rPr>
        <w:t xml:space="preserve"> </w:t>
      </w:r>
      <w:r w:rsidRPr="00777BE7">
        <w:rPr>
          <w:rFonts w:ascii="Bahnschrift Light" w:hAnsi="Bahnschrift Light"/>
          <w:spacing w:val="-52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нарушает</w:t>
      </w:r>
      <w:proofErr w:type="gramEnd"/>
      <w:r w:rsidR="000F15DA">
        <w:rPr>
          <w:rFonts w:ascii="Bahnschrift Light" w:hAnsi="Bahnschrift Light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установленные</w:t>
      </w:r>
      <w:r w:rsidRPr="00777BE7">
        <w:rPr>
          <w:rFonts w:ascii="Bahnschrift Light" w:hAnsi="Bahnschrift Light"/>
          <w:spacing w:val="-2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Биржей</w:t>
      </w:r>
      <w:r w:rsidRPr="00777BE7">
        <w:rPr>
          <w:rFonts w:ascii="Bahnschrift Light" w:hAnsi="Bahnschrift Light"/>
          <w:spacing w:val="-3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ограничения</w:t>
      </w:r>
      <w:r w:rsidRPr="00777BE7">
        <w:rPr>
          <w:rFonts w:ascii="Bahnschrift Light" w:hAnsi="Bahnschrift Light"/>
          <w:spacing w:val="-2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по числу</w:t>
      </w:r>
      <w:r w:rsidRPr="00777BE7">
        <w:rPr>
          <w:rFonts w:ascii="Bahnschrift Light" w:hAnsi="Bahnschrift Light"/>
          <w:spacing w:val="-4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открытых позиций.</w:t>
      </w:r>
    </w:p>
    <w:p w14:paraId="0412ACB9" w14:textId="3E6EAC57" w:rsidR="00784976" w:rsidRPr="00784976" w:rsidRDefault="00891DB2" w:rsidP="00784976">
      <w:pPr>
        <w:pStyle w:val="a5"/>
        <w:numPr>
          <w:ilvl w:val="1"/>
          <w:numId w:val="3"/>
        </w:numPr>
        <w:tabs>
          <w:tab w:val="left" w:pos="567"/>
          <w:tab w:val="left" w:pos="1235"/>
        </w:tabs>
        <w:spacing w:before="120" w:after="120"/>
        <w:ind w:left="0" w:right="106" w:firstLine="0"/>
        <w:rPr>
          <w:rFonts w:ascii="Bahnschrift Light" w:hAnsi="Bahnschrift Light"/>
          <w:sz w:val="20"/>
          <w:szCs w:val="20"/>
        </w:rPr>
      </w:pPr>
      <w:r w:rsidRPr="00777BE7">
        <w:rPr>
          <w:rFonts w:ascii="Bahnschrift Light" w:hAnsi="Bahnschrift Light"/>
          <w:sz w:val="20"/>
          <w:szCs w:val="20"/>
        </w:rPr>
        <w:t>При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="000F15DA">
        <w:rPr>
          <w:rFonts w:ascii="Bahnschrift Light" w:hAnsi="Bahnschrift Light"/>
          <w:sz w:val="20"/>
          <w:szCs w:val="20"/>
        </w:rPr>
        <w:t>З</w:t>
      </w:r>
      <w:r w:rsidRPr="00777BE7">
        <w:rPr>
          <w:rFonts w:ascii="Bahnschrift Light" w:hAnsi="Bahnschrift Light"/>
          <w:sz w:val="20"/>
          <w:szCs w:val="20"/>
        </w:rPr>
        <w:t>акрытии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позиций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Клиента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в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случаях,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предусмотренных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настоящими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Условиями,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Компания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не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несет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ответственности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за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любые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убытки,</w:t>
      </w:r>
      <w:r w:rsidRPr="00777BE7">
        <w:rPr>
          <w:rFonts w:ascii="Bahnschrift Light" w:hAnsi="Bahnschrift Light"/>
          <w:spacing w:val="1"/>
          <w:sz w:val="20"/>
          <w:szCs w:val="20"/>
        </w:rPr>
        <w:t xml:space="preserve"> </w:t>
      </w:r>
      <w:proofErr w:type="gramStart"/>
      <w:r w:rsidRPr="00777BE7">
        <w:rPr>
          <w:rFonts w:ascii="Bahnschrift Light" w:hAnsi="Bahnschrift Light"/>
          <w:sz w:val="20"/>
          <w:szCs w:val="20"/>
        </w:rPr>
        <w:t>причиненные</w:t>
      </w:r>
      <w:r w:rsidR="000F15DA">
        <w:rPr>
          <w:rFonts w:ascii="Bahnschrift Light" w:hAnsi="Bahnschrift Light"/>
          <w:sz w:val="20"/>
          <w:szCs w:val="20"/>
        </w:rPr>
        <w:t xml:space="preserve"> </w:t>
      </w:r>
      <w:r w:rsidRPr="00777BE7">
        <w:rPr>
          <w:rFonts w:ascii="Bahnschrift Light" w:hAnsi="Bahnschrift Light"/>
          <w:spacing w:val="-52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Клиенту</w:t>
      </w:r>
      <w:proofErr w:type="gramEnd"/>
      <w:r w:rsidRPr="00777BE7">
        <w:rPr>
          <w:rFonts w:ascii="Bahnschrift Light" w:hAnsi="Bahnschrift Light"/>
          <w:spacing w:val="-4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данными</w:t>
      </w:r>
      <w:r w:rsidRPr="00777BE7">
        <w:rPr>
          <w:rFonts w:ascii="Bahnschrift Light" w:hAnsi="Bahnschrift Light"/>
          <w:spacing w:val="-1"/>
          <w:sz w:val="20"/>
          <w:szCs w:val="20"/>
        </w:rPr>
        <w:t xml:space="preserve"> </w:t>
      </w:r>
      <w:r w:rsidRPr="00777BE7">
        <w:rPr>
          <w:rFonts w:ascii="Bahnschrift Light" w:hAnsi="Bahnschrift Light"/>
          <w:sz w:val="20"/>
          <w:szCs w:val="20"/>
        </w:rPr>
        <w:t>действиями.</w:t>
      </w:r>
    </w:p>
    <w:p w14:paraId="71DE13CE" w14:textId="2D2AA5ED" w:rsidR="0088084A" w:rsidRDefault="0088084A">
      <w:pPr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br w:type="page"/>
      </w:r>
    </w:p>
    <w:p w14:paraId="582C3AEE" w14:textId="057E72CE" w:rsidR="0088084A" w:rsidRDefault="0088084A" w:rsidP="0088084A">
      <w:pPr>
        <w:pStyle w:val="a5"/>
        <w:tabs>
          <w:tab w:val="left" w:pos="567"/>
          <w:tab w:val="left" w:pos="1235"/>
        </w:tabs>
        <w:spacing w:before="120" w:after="120"/>
        <w:ind w:left="0" w:right="106" w:firstLine="0"/>
        <w:rPr>
          <w:rFonts w:ascii="Bahnschrift Light" w:hAnsi="Bahnschrift Light"/>
          <w:sz w:val="20"/>
          <w:szCs w:val="20"/>
        </w:rPr>
      </w:pPr>
    </w:p>
    <w:p w14:paraId="497A3C50" w14:textId="4F6C172B" w:rsidR="00715600" w:rsidRDefault="00715600" w:rsidP="0088084A">
      <w:pPr>
        <w:pStyle w:val="a5"/>
        <w:tabs>
          <w:tab w:val="left" w:pos="567"/>
          <w:tab w:val="left" w:pos="1235"/>
        </w:tabs>
        <w:spacing w:before="120" w:after="120"/>
        <w:ind w:left="0" w:right="106" w:firstLine="0"/>
        <w:rPr>
          <w:rFonts w:ascii="Bahnschrift Light" w:hAnsi="Bahnschrift Light"/>
          <w:sz w:val="20"/>
          <w:szCs w:val="20"/>
        </w:rPr>
      </w:pPr>
    </w:p>
    <w:p w14:paraId="00C19F92" w14:textId="67CC0E6F" w:rsidR="00715600" w:rsidRPr="00240242" w:rsidRDefault="00240242" w:rsidP="00240242">
      <w:pPr>
        <w:pStyle w:val="a5"/>
        <w:tabs>
          <w:tab w:val="left" w:pos="567"/>
          <w:tab w:val="left" w:pos="1235"/>
        </w:tabs>
        <w:spacing w:before="120" w:after="120"/>
        <w:ind w:left="0" w:right="106" w:firstLine="0"/>
        <w:jc w:val="center"/>
        <w:rPr>
          <w:rFonts w:ascii="Bahnschrift Light" w:hAnsi="Bahnschrift Light"/>
          <w:b/>
          <w:sz w:val="20"/>
          <w:szCs w:val="20"/>
        </w:rPr>
      </w:pPr>
      <w:r w:rsidRPr="00240242">
        <w:rPr>
          <w:rFonts w:ascii="Bahnschrift Light" w:hAnsi="Bahnschrift Light"/>
          <w:b/>
          <w:sz w:val="20"/>
          <w:szCs w:val="20"/>
        </w:rPr>
        <w:t>ПОРУЧЕНИЕ</w:t>
      </w:r>
    </w:p>
    <w:p w14:paraId="1A529D68" w14:textId="38AADA07" w:rsidR="00240242" w:rsidRPr="00240242" w:rsidRDefault="00240242" w:rsidP="00240242">
      <w:pPr>
        <w:pStyle w:val="a5"/>
        <w:tabs>
          <w:tab w:val="left" w:pos="567"/>
          <w:tab w:val="left" w:pos="1235"/>
        </w:tabs>
        <w:spacing w:before="120" w:after="120"/>
        <w:ind w:left="0" w:right="106" w:firstLine="0"/>
        <w:jc w:val="center"/>
        <w:rPr>
          <w:rFonts w:ascii="Bahnschrift Light" w:hAnsi="Bahnschrift Light"/>
          <w:b/>
          <w:sz w:val="20"/>
          <w:szCs w:val="20"/>
        </w:rPr>
      </w:pPr>
      <w:r w:rsidRPr="00240242">
        <w:rPr>
          <w:rFonts w:ascii="Bahnschrift Light" w:hAnsi="Bahnschrift Light"/>
          <w:b/>
          <w:sz w:val="20"/>
          <w:szCs w:val="20"/>
        </w:rPr>
        <w:t>на совершение сделки на Срочном рынке</w:t>
      </w:r>
    </w:p>
    <w:p w14:paraId="28BD7CF5" w14:textId="562B6604" w:rsidR="00715600" w:rsidRDefault="00715600" w:rsidP="0088084A">
      <w:pPr>
        <w:pStyle w:val="a5"/>
        <w:tabs>
          <w:tab w:val="left" w:pos="567"/>
          <w:tab w:val="left" w:pos="1235"/>
        </w:tabs>
        <w:spacing w:before="120" w:after="120"/>
        <w:ind w:left="0" w:right="106" w:firstLine="0"/>
        <w:rPr>
          <w:rFonts w:ascii="Bahnschrift Light" w:hAnsi="Bahnschrift Light"/>
          <w:sz w:val="20"/>
          <w:szCs w:val="20"/>
        </w:rPr>
      </w:pPr>
    </w:p>
    <w:tbl>
      <w:tblPr>
        <w:tblStyle w:val="af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16"/>
        <w:gridCol w:w="4431"/>
      </w:tblGrid>
      <w:tr w:rsidR="00715600" w14:paraId="0C96FAF2" w14:textId="77777777" w:rsidTr="00543CC0">
        <w:tc>
          <w:tcPr>
            <w:tcW w:w="5516" w:type="dxa"/>
          </w:tcPr>
          <w:p w14:paraId="1ECFB549" w14:textId="77777777" w:rsidR="00715600" w:rsidRPr="00346BA6" w:rsidRDefault="00715600" w:rsidP="00543CC0">
            <w:pPr>
              <w:pStyle w:val="a5"/>
              <w:tabs>
                <w:tab w:val="left" w:pos="567"/>
                <w:tab w:val="left" w:pos="1235"/>
              </w:tabs>
              <w:spacing w:before="120" w:after="120"/>
              <w:ind w:left="0" w:right="106" w:firstLine="0"/>
              <w:rPr>
                <w:rFonts w:ascii="Bahnschrift Light" w:hAnsi="Bahnschrift Light"/>
                <w:b/>
                <w:sz w:val="20"/>
                <w:szCs w:val="20"/>
              </w:rPr>
            </w:pPr>
            <w:r w:rsidRPr="00346BA6">
              <w:rPr>
                <w:rFonts w:ascii="Bahnschrift Light" w:hAnsi="Bahnschrift Light"/>
                <w:b/>
                <w:sz w:val="20"/>
                <w:szCs w:val="20"/>
              </w:rPr>
              <w:t>Фамилия, имя, отчество/Наименование Клиента</w:t>
            </w:r>
          </w:p>
        </w:tc>
        <w:tc>
          <w:tcPr>
            <w:tcW w:w="4431" w:type="dxa"/>
          </w:tcPr>
          <w:p w14:paraId="216A7854" w14:textId="77777777" w:rsidR="00715600" w:rsidRDefault="00715600" w:rsidP="00543CC0">
            <w:pPr>
              <w:pStyle w:val="a5"/>
              <w:tabs>
                <w:tab w:val="left" w:pos="567"/>
                <w:tab w:val="left" w:pos="1235"/>
              </w:tabs>
              <w:spacing w:before="120" w:after="120"/>
              <w:ind w:left="0" w:right="106" w:firstLine="0"/>
              <w:rPr>
                <w:rFonts w:ascii="Bahnschrift Light" w:hAnsi="Bahnschrift Light"/>
                <w:sz w:val="20"/>
                <w:szCs w:val="20"/>
              </w:rPr>
            </w:pPr>
          </w:p>
        </w:tc>
      </w:tr>
      <w:tr w:rsidR="00715600" w14:paraId="6C4C6914" w14:textId="77777777" w:rsidTr="00543CC0">
        <w:tc>
          <w:tcPr>
            <w:tcW w:w="5516" w:type="dxa"/>
          </w:tcPr>
          <w:p w14:paraId="1725D3E2" w14:textId="77777777" w:rsidR="00715600" w:rsidRDefault="00715600" w:rsidP="00543CC0">
            <w:pPr>
              <w:pStyle w:val="a5"/>
              <w:tabs>
                <w:tab w:val="left" w:pos="567"/>
                <w:tab w:val="left" w:pos="1235"/>
              </w:tabs>
              <w:spacing w:before="120" w:after="120"/>
              <w:ind w:left="0" w:right="106" w:firstLine="0"/>
              <w:rPr>
                <w:rFonts w:ascii="Bahnschrift Light" w:hAnsi="Bahnschrift Light"/>
                <w:sz w:val="20"/>
                <w:szCs w:val="20"/>
              </w:rPr>
            </w:pPr>
            <w:r w:rsidRPr="0088084A">
              <w:rPr>
                <w:rFonts w:ascii="Bahnschrift Light" w:hAnsi="Bahnschrift Light"/>
                <w:sz w:val="20"/>
                <w:szCs w:val="20"/>
              </w:rPr>
              <w:t>Дата Поручения</w:t>
            </w:r>
          </w:p>
        </w:tc>
        <w:tc>
          <w:tcPr>
            <w:tcW w:w="4431" w:type="dxa"/>
          </w:tcPr>
          <w:p w14:paraId="213E40E6" w14:textId="77777777" w:rsidR="00715600" w:rsidRDefault="00715600" w:rsidP="00543CC0">
            <w:pPr>
              <w:pStyle w:val="a5"/>
              <w:tabs>
                <w:tab w:val="left" w:pos="567"/>
                <w:tab w:val="left" w:pos="1235"/>
              </w:tabs>
              <w:spacing w:before="120" w:after="120"/>
              <w:ind w:left="0" w:right="106" w:firstLine="0"/>
              <w:rPr>
                <w:rFonts w:ascii="Bahnschrift Light" w:hAnsi="Bahnschrift Light"/>
                <w:sz w:val="20"/>
                <w:szCs w:val="20"/>
              </w:rPr>
            </w:pPr>
          </w:p>
        </w:tc>
      </w:tr>
      <w:tr w:rsidR="00715600" w14:paraId="69216D7B" w14:textId="77777777" w:rsidTr="00543CC0">
        <w:tc>
          <w:tcPr>
            <w:tcW w:w="5516" w:type="dxa"/>
          </w:tcPr>
          <w:p w14:paraId="4A6826F1" w14:textId="3455A736" w:rsidR="00715600" w:rsidRDefault="00715600" w:rsidP="00543CC0">
            <w:pPr>
              <w:pStyle w:val="a5"/>
              <w:tabs>
                <w:tab w:val="left" w:pos="567"/>
                <w:tab w:val="left" w:pos="1235"/>
              </w:tabs>
              <w:spacing w:before="120" w:after="120"/>
              <w:ind w:left="0" w:right="106" w:firstLine="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  <w:t xml:space="preserve">Договор № ______ от </w:t>
            </w:r>
            <w:r w:rsidR="00517CC2">
              <w:rPr>
                <w:rFonts w:ascii="Bahnschrift Light" w:hAnsi="Bahnschrift Light"/>
                <w:sz w:val="20"/>
                <w:szCs w:val="20"/>
              </w:rPr>
              <w:t>__________</w:t>
            </w:r>
          </w:p>
        </w:tc>
        <w:tc>
          <w:tcPr>
            <w:tcW w:w="4431" w:type="dxa"/>
          </w:tcPr>
          <w:p w14:paraId="18AABD00" w14:textId="77777777" w:rsidR="00715600" w:rsidRDefault="00715600" w:rsidP="00543CC0">
            <w:pPr>
              <w:pStyle w:val="a5"/>
              <w:tabs>
                <w:tab w:val="left" w:pos="567"/>
                <w:tab w:val="left" w:pos="1235"/>
              </w:tabs>
              <w:spacing w:before="120" w:after="120"/>
              <w:ind w:left="0" w:right="106" w:firstLine="0"/>
              <w:rPr>
                <w:rFonts w:ascii="Bahnschrift Light" w:hAnsi="Bahnschrift Light"/>
                <w:sz w:val="20"/>
                <w:szCs w:val="20"/>
              </w:rPr>
            </w:pPr>
          </w:p>
        </w:tc>
      </w:tr>
      <w:tr w:rsidR="00715600" w14:paraId="514C7803" w14:textId="77777777" w:rsidTr="00543CC0">
        <w:tc>
          <w:tcPr>
            <w:tcW w:w="5516" w:type="dxa"/>
          </w:tcPr>
          <w:p w14:paraId="427208A3" w14:textId="77777777" w:rsidR="00715600" w:rsidRDefault="00715600" w:rsidP="00543CC0">
            <w:pPr>
              <w:pStyle w:val="a5"/>
              <w:tabs>
                <w:tab w:val="left" w:pos="567"/>
                <w:tab w:val="left" w:pos="1235"/>
              </w:tabs>
              <w:spacing w:before="120" w:after="120"/>
              <w:ind w:left="0" w:right="106" w:firstLine="0"/>
              <w:rPr>
                <w:rFonts w:ascii="Bahnschrift Light" w:hAnsi="Bahnschrift Light"/>
                <w:sz w:val="20"/>
                <w:szCs w:val="20"/>
              </w:rPr>
            </w:pPr>
            <w:r w:rsidRPr="00346BA6">
              <w:rPr>
                <w:rFonts w:ascii="Bahnschrift Light" w:hAnsi="Bahnschrift Light"/>
                <w:sz w:val="20"/>
                <w:szCs w:val="20"/>
              </w:rPr>
              <w:t>Вид Сделки (фьючерсный контракт/опцион) и Спецификация</w:t>
            </w:r>
          </w:p>
        </w:tc>
        <w:tc>
          <w:tcPr>
            <w:tcW w:w="4431" w:type="dxa"/>
          </w:tcPr>
          <w:p w14:paraId="2BC21FD8" w14:textId="77777777" w:rsidR="00715600" w:rsidRDefault="00715600" w:rsidP="00543CC0">
            <w:pPr>
              <w:pStyle w:val="a5"/>
              <w:tabs>
                <w:tab w:val="left" w:pos="567"/>
                <w:tab w:val="left" w:pos="1235"/>
              </w:tabs>
              <w:spacing w:before="120" w:after="120"/>
              <w:ind w:left="0" w:right="106" w:firstLine="0"/>
              <w:rPr>
                <w:rFonts w:ascii="Bahnschrift Light" w:hAnsi="Bahnschrift Light"/>
                <w:sz w:val="20"/>
                <w:szCs w:val="20"/>
              </w:rPr>
            </w:pPr>
          </w:p>
        </w:tc>
      </w:tr>
      <w:tr w:rsidR="00715600" w14:paraId="7200934B" w14:textId="77777777" w:rsidTr="00543CC0">
        <w:tc>
          <w:tcPr>
            <w:tcW w:w="5516" w:type="dxa"/>
          </w:tcPr>
          <w:p w14:paraId="7DA4DD0F" w14:textId="77777777" w:rsidR="00715600" w:rsidRDefault="00715600" w:rsidP="00543CC0">
            <w:pPr>
              <w:pStyle w:val="a5"/>
              <w:tabs>
                <w:tab w:val="left" w:pos="567"/>
                <w:tab w:val="left" w:pos="1235"/>
              </w:tabs>
              <w:spacing w:before="120" w:after="120"/>
              <w:ind w:left="0" w:right="106" w:firstLine="0"/>
              <w:rPr>
                <w:rFonts w:ascii="Bahnschrift Light" w:hAnsi="Bahnschrift Light"/>
                <w:sz w:val="20"/>
                <w:szCs w:val="20"/>
              </w:rPr>
            </w:pPr>
            <w:r w:rsidRPr="00346BA6">
              <w:rPr>
                <w:rFonts w:ascii="Bahnschrift Light" w:hAnsi="Bahnschrift Light"/>
                <w:sz w:val="20"/>
                <w:szCs w:val="20"/>
              </w:rPr>
              <w:t>Направление Сделки: покупка или продажа</w:t>
            </w:r>
          </w:p>
        </w:tc>
        <w:tc>
          <w:tcPr>
            <w:tcW w:w="4431" w:type="dxa"/>
          </w:tcPr>
          <w:p w14:paraId="38C17DB6" w14:textId="77777777" w:rsidR="00715600" w:rsidRDefault="00715600" w:rsidP="00543CC0">
            <w:pPr>
              <w:pStyle w:val="a5"/>
              <w:tabs>
                <w:tab w:val="left" w:pos="567"/>
                <w:tab w:val="left" w:pos="1235"/>
              </w:tabs>
              <w:spacing w:before="120" w:after="120"/>
              <w:ind w:left="0" w:right="106" w:firstLine="0"/>
              <w:rPr>
                <w:rFonts w:ascii="Bahnschrift Light" w:hAnsi="Bahnschrift Light"/>
                <w:sz w:val="20"/>
                <w:szCs w:val="20"/>
              </w:rPr>
            </w:pPr>
          </w:p>
        </w:tc>
      </w:tr>
      <w:tr w:rsidR="00715600" w14:paraId="20418C5F" w14:textId="77777777" w:rsidTr="00543CC0">
        <w:tc>
          <w:tcPr>
            <w:tcW w:w="5516" w:type="dxa"/>
          </w:tcPr>
          <w:p w14:paraId="1B1F9ED5" w14:textId="65C04916" w:rsidR="00715600" w:rsidRDefault="00C400D0" w:rsidP="00517CC2">
            <w:pPr>
              <w:pStyle w:val="a5"/>
              <w:tabs>
                <w:tab w:val="left" w:pos="567"/>
                <w:tab w:val="left" w:pos="1235"/>
              </w:tabs>
              <w:spacing w:before="120" w:after="120"/>
              <w:ind w:left="0" w:right="106" w:firstLine="0"/>
              <w:rPr>
                <w:rFonts w:ascii="Bahnschrift Light" w:hAnsi="Bahnschrift Light"/>
                <w:sz w:val="20"/>
                <w:szCs w:val="20"/>
              </w:rPr>
            </w:pPr>
            <w:r w:rsidRPr="00C400D0">
              <w:rPr>
                <w:rFonts w:ascii="Bahnschrift Light" w:hAnsi="Bahnschrift Light"/>
                <w:sz w:val="20"/>
                <w:szCs w:val="20"/>
              </w:rPr>
              <w:t>Цена и единица/валюта цены фьючерсного контракта/Цена исполнения по опциону и размер премии по опциону (что применимо)</w:t>
            </w:r>
          </w:p>
        </w:tc>
        <w:tc>
          <w:tcPr>
            <w:tcW w:w="4431" w:type="dxa"/>
          </w:tcPr>
          <w:p w14:paraId="271D0B27" w14:textId="77777777" w:rsidR="00715600" w:rsidRDefault="00715600" w:rsidP="00543CC0">
            <w:pPr>
              <w:pStyle w:val="a5"/>
              <w:tabs>
                <w:tab w:val="left" w:pos="567"/>
                <w:tab w:val="left" w:pos="1235"/>
              </w:tabs>
              <w:spacing w:before="120" w:after="120"/>
              <w:ind w:left="0" w:right="106" w:firstLine="0"/>
              <w:rPr>
                <w:rFonts w:ascii="Bahnschrift Light" w:hAnsi="Bahnschrift Light"/>
                <w:sz w:val="20"/>
                <w:szCs w:val="20"/>
              </w:rPr>
            </w:pPr>
          </w:p>
        </w:tc>
      </w:tr>
      <w:tr w:rsidR="00715600" w14:paraId="79A00D7C" w14:textId="77777777" w:rsidTr="00543CC0">
        <w:tc>
          <w:tcPr>
            <w:tcW w:w="5516" w:type="dxa"/>
          </w:tcPr>
          <w:p w14:paraId="0DB2CAA4" w14:textId="2D00BC4F" w:rsidR="00715600" w:rsidRDefault="00715600" w:rsidP="00223D33">
            <w:pPr>
              <w:pStyle w:val="a5"/>
              <w:tabs>
                <w:tab w:val="left" w:pos="567"/>
                <w:tab w:val="left" w:pos="1235"/>
              </w:tabs>
              <w:spacing w:before="120" w:after="120"/>
              <w:ind w:left="0" w:right="106" w:firstLine="0"/>
              <w:rPr>
                <w:rFonts w:ascii="Bahnschrift Light" w:hAnsi="Bahnschrift Light"/>
                <w:sz w:val="20"/>
                <w:szCs w:val="20"/>
              </w:rPr>
            </w:pPr>
            <w:r w:rsidRPr="00346BA6">
              <w:rPr>
                <w:rFonts w:ascii="Bahnschrift Light" w:hAnsi="Bahnschrift Light"/>
                <w:sz w:val="20"/>
                <w:szCs w:val="20"/>
              </w:rPr>
              <w:t xml:space="preserve">Количество </w:t>
            </w:r>
            <w:r w:rsidR="00223D33">
              <w:rPr>
                <w:rFonts w:ascii="Bahnschrift Light" w:hAnsi="Bahnschrift Light"/>
                <w:sz w:val="20"/>
                <w:szCs w:val="20"/>
              </w:rPr>
              <w:t>Срочных контрактов</w:t>
            </w:r>
          </w:p>
        </w:tc>
        <w:tc>
          <w:tcPr>
            <w:tcW w:w="4431" w:type="dxa"/>
          </w:tcPr>
          <w:p w14:paraId="1F14BCEA" w14:textId="77777777" w:rsidR="00715600" w:rsidRDefault="00715600" w:rsidP="00543CC0">
            <w:pPr>
              <w:pStyle w:val="a5"/>
              <w:tabs>
                <w:tab w:val="left" w:pos="567"/>
                <w:tab w:val="left" w:pos="1235"/>
              </w:tabs>
              <w:spacing w:before="120" w:after="120"/>
              <w:ind w:left="0" w:right="106" w:firstLine="0"/>
              <w:rPr>
                <w:rFonts w:ascii="Bahnschrift Light" w:hAnsi="Bahnschrift Light"/>
                <w:sz w:val="20"/>
                <w:szCs w:val="20"/>
              </w:rPr>
            </w:pPr>
          </w:p>
        </w:tc>
      </w:tr>
      <w:tr w:rsidR="00715600" w14:paraId="257BA5A8" w14:textId="77777777" w:rsidTr="00543CC0">
        <w:tc>
          <w:tcPr>
            <w:tcW w:w="5516" w:type="dxa"/>
          </w:tcPr>
          <w:p w14:paraId="0C323BE5" w14:textId="77777777" w:rsidR="00715600" w:rsidRPr="00346BA6" w:rsidRDefault="00715600" w:rsidP="00543CC0">
            <w:pPr>
              <w:pStyle w:val="a5"/>
              <w:tabs>
                <w:tab w:val="left" w:pos="567"/>
                <w:tab w:val="left" w:pos="1235"/>
              </w:tabs>
              <w:spacing w:before="120" w:after="120"/>
              <w:ind w:left="0" w:right="106" w:firstLine="0"/>
              <w:rPr>
                <w:rFonts w:ascii="Bahnschrift Light" w:hAnsi="Bahnschrift Light"/>
                <w:sz w:val="20"/>
                <w:szCs w:val="20"/>
              </w:rPr>
            </w:pPr>
            <w:r w:rsidRPr="00346BA6">
              <w:rPr>
                <w:rFonts w:ascii="Bahnschrift Light" w:hAnsi="Bahnschrift Light"/>
                <w:sz w:val="20"/>
                <w:szCs w:val="20"/>
              </w:rPr>
              <w:t>Валюта расчетов</w:t>
            </w:r>
          </w:p>
        </w:tc>
        <w:tc>
          <w:tcPr>
            <w:tcW w:w="4431" w:type="dxa"/>
          </w:tcPr>
          <w:p w14:paraId="7E307EC1" w14:textId="77777777" w:rsidR="00715600" w:rsidRDefault="00715600" w:rsidP="00543CC0">
            <w:pPr>
              <w:pStyle w:val="a5"/>
              <w:tabs>
                <w:tab w:val="left" w:pos="567"/>
                <w:tab w:val="left" w:pos="1235"/>
              </w:tabs>
              <w:spacing w:before="120" w:after="120"/>
              <w:ind w:left="0" w:right="106" w:firstLine="0"/>
              <w:rPr>
                <w:rFonts w:ascii="Bahnschrift Light" w:hAnsi="Bahnschrift Light"/>
                <w:sz w:val="20"/>
                <w:szCs w:val="20"/>
              </w:rPr>
            </w:pPr>
          </w:p>
        </w:tc>
      </w:tr>
      <w:tr w:rsidR="00715600" w14:paraId="28D5E0B3" w14:textId="77777777" w:rsidTr="00543CC0">
        <w:tc>
          <w:tcPr>
            <w:tcW w:w="5516" w:type="dxa"/>
          </w:tcPr>
          <w:p w14:paraId="138ED51B" w14:textId="77777777" w:rsidR="00715600" w:rsidRPr="00346BA6" w:rsidRDefault="00715600" w:rsidP="00543CC0">
            <w:pPr>
              <w:pStyle w:val="a5"/>
              <w:tabs>
                <w:tab w:val="left" w:pos="567"/>
                <w:tab w:val="left" w:pos="1235"/>
              </w:tabs>
              <w:spacing w:before="120" w:after="120"/>
              <w:ind w:left="0" w:right="106" w:firstLine="0"/>
              <w:rPr>
                <w:rFonts w:ascii="Bahnschrift Light" w:hAnsi="Bahnschrift Light"/>
                <w:sz w:val="20"/>
                <w:szCs w:val="20"/>
              </w:rPr>
            </w:pPr>
            <w:r w:rsidRPr="00346BA6">
              <w:rPr>
                <w:rFonts w:ascii="Bahnschrift Light" w:hAnsi="Bahnschrift Light"/>
                <w:sz w:val="20"/>
                <w:szCs w:val="20"/>
              </w:rPr>
              <w:t>Тип Поручения</w:t>
            </w:r>
          </w:p>
        </w:tc>
        <w:tc>
          <w:tcPr>
            <w:tcW w:w="4431" w:type="dxa"/>
          </w:tcPr>
          <w:p w14:paraId="699233B0" w14:textId="77777777" w:rsidR="00715600" w:rsidRDefault="00715600" w:rsidP="00543CC0">
            <w:pPr>
              <w:pStyle w:val="a5"/>
              <w:tabs>
                <w:tab w:val="left" w:pos="567"/>
                <w:tab w:val="left" w:pos="1235"/>
              </w:tabs>
              <w:spacing w:before="120" w:after="120"/>
              <w:ind w:left="0" w:right="106" w:firstLine="0"/>
              <w:rPr>
                <w:rFonts w:ascii="Bahnschrift Light" w:hAnsi="Bahnschrift Light"/>
                <w:sz w:val="20"/>
                <w:szCs w:val="20"/>
              </w:rPr>
            </w:pPr>
          </w:p>
        </w:tc>
      </w:tr>
      <w:tr w:rsidR="00715600" w14:paraId="55F7EDDD" w14:textId="77777777" w:rsidTr="00543CC0">
        <w:tc>
          <w:tcPr>
            <w:tcW w:w="5516" w:type="dxa"/>
          </w:tcPr>
          <w:p w14:paraId="3019ECE0" w14:textId="77777777" w:rsidR="00715600" w:rsidRDefault="00715600" w:rsidP="00543CC0">
            <w:pPr>
              <w:pStyle w:val="a5"/>
              <w:tabs>
                <w:tab w:val="left" w:pos="567"/>
                <w:tab w:val="left" w:pos="1235"/>
              </w:tabs>
              <w:spacing w:before="120" w:after="120"/>
              <w:ind w:left="0" w:right="106" w:firstLine="0"/>
              <w:rPr>
                <w:rFonts w:ascii="Bahnschrift Light" w:hAnsi="Bahnschrift Light"/>
                <w:sz w:val="20"/>
                <w:szCs w:val="20"/>
              </w:rPr>
            </w:pPr>
            <w:r w:rsidRPr="00346BA6">
              <w:rPr>
                <w:rFonts w:ascii="Bahnschrift Light" w:hAnsi="Bahnschrift Light"/>
                <w:sz w:val="20"/>
                <w:szCs w:val="20"/>
              </w:rPr>
              <w:t>Срок действия Поручения</w:t>
            </w:r>
          </w:p>
        </w:tc>
        <w:tc>
          <w:tcPr>
            <w:tcW w:w="4431" w:type="dxa"/>
          </w:tcPr>
          <w:p w14:paraId="6DA1098A" w14:textId="77777777" w:rsidR="00715600" w:rsidRDefault="00715600" w:rsidP="00543CC0">
            <w:pPr>
              <w:pStyle w:val="a5"/>
              <w:tabs>
                <w:tab w:val="left" w:pos="567"/>
                <w:tab w:val="left" w:pos="1235"/>
              </w:tabs>
              <w:spacing w:before="120" w:after="120"/>
              <w:ind w:left="0" w:right="106" w:firstLine="0"/>
              <w:rPr>
                <w:rFonts w:ascii="Bahnschrift Light" w:hAnsi="Bahnschrift Light"/>
                <w:sz w:val="20"/>
                <w:szCs w:val="20"/>
              </w:rPr>
            </w:pPr>
          </w:p>
        </w:tc>
      </w:tr>
      <w:tr w:rsidR="00715600" w14:paraId="3DCC2142" w14:textId="77777777" w:rsidTr="00543CC0">
        <w:tc>
          <w:tcPr>
            <w:tcW w:w="5516" w:type="dxa"/>
          </w:tcPr>
          <w:p w14:paraId="236D2582" w14:textId="77777777" w:rsidR="00715600" w:rsidRDefault="00715600" w:rsidP="00543CC0">
            <w:pPr>
              <w:pStyle w:val="a5"/>
              <w:tabs>
                <w:tab w:val="left" w:pos="567"/>
                <w:tab w:val="left" w:pos="1235"/>
              </w:tabs>
              <w:spacing w:before="120" w:after="120"/>
              <w:ind w:left="0" w:right="106" w:firstLine="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4431" w:type="dxa"/>
          </w:tcPr>
          <w:p w14:paraId="2D44A71F" w14:textId="77777777" w:rsidR="00715600" w:rsidRDefault="00715600" w:rsidP="00543CC0">
            <w:pPr>
              <w:pStyle w:val="a5"/>
              <w:tabs>
                <w:tab w:val="left" w:pos="567"/>
                <w:tab w:val="left" w:pos="1235"/>
              </w:tabs>
              <w:spacing w:before="120" w:after="120"/>
              <w:ind w:left="0" w:right="106" w:firstLine="0"/>
              <w:rPr>
                <w:rFonts w:ascii="Bahnschrift Light" w:hAnsi="Bahnschrift Light"/>
                <w:sz w:val="20"/>
                <w:szCs w:val="20"/>
              </w:rPr>
            </w:pPr>
          </w:p>
        </w:tc>
      </w:tr>
    </w:tbl>
    <w:p w14:paraId="1ABCFF4F" w14:textId="77777777" w:rsidR="00715600" w:rsidRDefault="00715600" w:rsidP="0088084A">
      <w:pPr>
        <w:pStyle w:val="a5"/>
        <w:tabs>
          <w:tab w:val="left" w:pos="567"/>
          <w:tab w:val="left" w:pos="1235"/>
        </w:tabs>
        <w:spacing w:before="120" w:after="120"/>
        <w:ind w:left="0" w:right="106" w:firstLine="0"/>
        <w:rPr>
          <w:rFonts w:ascii="Bahnschrift Light" w:hAnsi="Bahnschrift Light"/>
          <w:sz w:val="20"/>
          <w:szCs w:val="20"/>
        </w:rPr>
      </w:pPr>
    </w:p>
    <w:p w14:paraId="612145F9" w14:textId="07351861" w:rsidR="0001623C" w:rsidRDefault="0001623C" w:rsidP="0088084A">
      <w:pPr>
        <w:pStyle w:val="a5"/>
        <w:tabs>
          <w:tab w:val="left" w:pos="567"/>
          <w:tab w:val="left" w:pos="1235"/>
        </w:tabs>
        <w:spacing w:before="120" w:after="120"/>
        <w:ind w:left="0" w:right="106" w:firstLine="0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____________________________</w:t>
      </w:r>
    </w:p>
    <w:p w14:paraId="5324BE4D" w14:textId="2906925E" w:rsidR="0001623C" w:rsidRDefault="0001623C" w:rsidP="0088084A">
      <w:pPr>
        <w:pStyle w:val="a5"/>
        <w:tabs>
          <w:tab w:val="left" w:pos="567"/>
          <w:tab w:val="left" w:pos="1235"/>
        </w:tabs>
        <w:spacing w:before="120" w:after="120"/>
        <w:ind w:left="0" w:right="106" w:firstLine="0"/>
        <w:rPr>
          <w:rFonts w:ascii="Bahnschrift Light" w:hAnsi="Bahnschrift Light"/>
          <w:sz w:val="20"/>
          <w:szCs w:val="20"/>
        </w:rPr>
      </w:pPr>
    </w:p>
    <w:p w14:paraId="7C29F052" w14:textId="77777777" w:rsidR="0001623C" w:rsidRDefault="0001623C" w:rsidP="0088084A">
      <w:pPr>
        <w:pStyle w:val="a5"/>
        <w:tabs>
          <w:tab w:val="left" w:pos="567"/>
          <w:tab w:val="left" w:pos="1235"/>
        </w:tabs>
        <w:spacing w:before="120" w:after="120"/>
        <w:ind w:left="0" w:right="106" w:firstLine="0"/>
        <w:rPr>
          <w:rFonts w:ascii="Bahnschrift Light" w:hAnsi="Bahnschrift Light"/>
          <w:sz w:val="20"/>
          <w:szCs w:val="20"/>
        </w:rPr>
      </w:pPr>
    </w:p>
    <w:p w14:paraId="337477E9" w14:textId="7B085FD0" w:rsidR="0001623C" w:rsidRPr="0001623C" w:rsidRDefault="0001623C" w:rsidP="0088084A">
      <w:pPr>
        <w:pStyle w:val="a5"/>
        <w:tabs>
          <w:tab w:val="left" w:pos="567"/>
          <w:tab w:val="left" w:pos="1235"/>
        </w:tabs>
        <w:spacing w:before="120" w:after="120"/>
        <w:ind w:left="0" w:right="106" w:firstLine="0"/>
        <w:rPr>
          <w:rFonts w:ascii="Bahnschrift Light" w:hAnsi="Bahnschrift Light"/>
          <w:b/>
          <w:sz w:val="20"/>
          <w:szCs w:val="20"/>
        </w:rPr>
      </w:pPr>
      <w:r>
        <w:rPr>
          <w:rFonts w:ascii="Bahnschrift Light" w:hAnsi="Bahnschrift Light"/>
          <w:b/>
          <w:sz w:val="20"/>
          <w:szCs w:val="20"/>
        </w:rPr>
        <w:t>___________________________</w:t>
      </w:r>
      <w:r>
        <w:rPr>
          <w:rFonts w:ascii="Bahnschrift Light" w:hAnsi="Bahnschrift Light"/>
          <w:b/>
          <w:sz w:val="20"/>
          <w:szCs w:val="20"/>
          <w:lang w:val="en-US"/>
        </w:rPr>
        <w:t>/</w:t>
      </w:r>
      <w:r>
        <w:rPr>
          <w:rFonts w:ascii="Bahnschrift Light" w:hAnsi="Bahnschrift Light"/>
          <w:b/>
          <w:sz w:val="20"/>
          <w:szCs w:val="20"/>
        </w:rPr>
        <w:t>_______________________</w:t>
      </w:r>
    </w:p>
    <w:p w14:paraId="0476CDF2" w14:textId="77777777" w:rsidR="0001623C" w:rsidRDefault="0001623C" w:rsidP="0088084A">
      <w:pPr>
        <w:pStyle w:val="a5"/>
        <w:tabs>
          <w:tab w:val="left" w:pos="567"/>
          <w:tab w:val="left" w:pos="1235"/>
        </w:tabs>
        <w:spacing w:before="120" w:after="120"/>
        <w:ind w:left="0" w:right="106" w:firstLine="0"/>
        <w:rPr>
          <w:rFonts w:ascii="Bahnschrift Light" w:hAnsi="Bahnschrift Light"/>
          <w:b/>
          <w:sz w:val="20"/>
          <w:szCs w:val="20"/>
        </w:rPr>
      </w:pPr>
    </w:p>
    <w:p w14:paraId="2B51D1AC" w14:textId="77777777" w:rsidR="0001623C" w:rsidRDefault="0001623C" w:rsidP="0088084A">
      <w:pPr>
        <w:pStyle w:val="a5"/>
        <w:tabs>
          <w:tab w:val="left" w:pos="567"/>
          <w:tab w:val="left" w:pos="1235"/>
        </w:tabs>
        <w:spacing w:before="120" w:after="120"/>
        <w:ind w:left="0" w:right="106" w:firstLine="0"/>
        <w:rPr>
          <w:rFonts w:ascii="Bahnschrift Light" w:hAnsi="Bahnschrift Light"/>
          <w:b/>
          <w:sz w:val="20"/>
          <w:szCs w:val="20"/>
        </w:rPr>
      </w:pPr>
    </w:p>
    <w:p w14:paraId="0F558EC4" w14:textId="61238929" w:rsidR="00346BA6" w:rsidRPr="0001623C" w:rsidRDefault="00346BA6" w:rsidP="0088084A">
      <w:pPr>
        <w:pStyle w:val="a5"/>
        <w:tabs>
          <w:tab w:val="left" w:pos="567"/>
          <w:tab w:val="left" w:pos="1235"/>
        </w:tabs>
        <w:spacing w:before="120" w:after="120"/>
        <w:ind w:left="0" w:right="106" w:firstLine="0"/>
        <w:rPr>
          <w:rFonts w:ascii="Bahnschrift Light" w:hAnsi="Bahnschrift Light"/>
          <w:b/>
          <w:sz w:val="20"/>
          <w:szCs w:val="20"/>
        </w:rPr>
      </w:pPr>
      <w:r w:rsidRPr="0001623C">
        <w:rPr>
          <w:rFonts w:ascii="Bahnschrift Light" w:hAnsi="Bahnschrift Light"/>
          <w:b/>
          <w:sz w:val="20"/>
          <w:szCs w:val="20"/>
        </w:rPr>
        <w:t>ДЛЯ СЛУЖЕБНЫХ ОТМЕТОК:</w:t>
      </w:r>
    </w:p>
    <w:p w14:paraId="7929F69E" w14:textId="47598588" w:rsidR="00346BA6" w:rsidRDefault="00346BA6" w:rsidP="0088084A">
      <w:pPr>
        <w:pStyle w:val="a5"/>
        <w:tabs>
          <w:tab w:val="left" w:pos="567"/>
          <w:tab w:val="left" w:pos="1235"/>
        </w:tabs>
        <w:spacing w:before="120" w:after="120"/>
        <w:ind w:left="0" w:right="106" w:firstLine="0"/>
        <w:rPr>
          <w:rFonts w:ascii="Bahnschrift Light" w:hAnsi="Bahnschrift Light"/>
          <w:sz w:val="20"/>
          <w:szCs w:val="20"/>
        </w:rPr>
      </w:pPr>
    </w:p>
    <w:tbl>
      <w:tblPr>
        <w:tblStyle w:val="af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16"/>
        <w:gridCol w:w="4431"/>
      </w:tblGrid>
      <w:tr w:rsidR="00346BA6" w14:paraId="27EA25B0" w14:textId="77777777" w:rsidTr="0001623C">
        <w:tc>
          <w:tcPr>
            <w:tcW w:w="5516" w:type="dxa"/>
            <w:tcBorders>
              <w:bottom w:val="single" w:sz="4" w:space="0" w:color="auto"/>
            </w:tcBorders>
          </w:tcPr>
          <w:p w14:paraId="65265DD0" w14:textId="32549D3B" w:rsidR="00346BA6" w:rsidRPr="00346BA6" w:rsidRDefault="0001623C" w:rsidP="00543CC0">
            <w:pPr>
              <w:pStyle w:val="a5"/>
              <w:tabs>
                <w:tab w:val="left" w:pos="567"/>
                <w:tab w:val="left" w:pos="1235"/>
              </w:tabs>
              <w:spacing w:before="120" w:after="120"/>
              <w:ind w:left="0" w:right="106" w:firstLine="0"/>
              <w:rPr>
                <w:rFonts w:ascii="Bahnschrift Light" w:hAnsi="Bahnschrift Light"/>
                <w:b/>
                <w:sz w:val="20"/>
                <w:szCs w:val="20"/>
              </w:rPr>
            </w:pPr>
            <w:r>
              <w:rPr>
                <w:rFonts w:ascii="Bahnschrift Light" w:hAnsi="Bahnschrift Light"/>
                <w:b/>
                <w:sz w:val="20"/>
                <w:szCs w:val="20"/>
              </w:rPr>
              <w:t>Входящий номер</w:t>
            </w:r>
          </w:p>
        </w:tc>
        <w:tc>
          <w:tcPr>
            <w:tcW w:w="4431" w:type="dxa"/>
            <w:tcBorders>
              <w:bottom w:val="single" w:sz="4" w:space="0" w:color="auto"/>
            </w:tcBorders>
          </w:tcPr>
          <w:p w14:paraId="0BE9EB07" w14:textId="77777777" w:rsidR="00346BA6" w:rsidRDefault="00346BA6" w:rsidP="00543CC0">
            <w:pPr>
              <w:pStyle w:val="a5"/>
              <w:tabs>
                <w:tab w:val="left" w:pos="567"/>
                <w:tab w:val="left" w:pos="1235"/>
              </w:tabs>
              <w:spacing w:before="120" w:after="120"/>
              <w:ind w:left="0" w:right="106" w:firstLine="0"/>
              <w:rPr>
                <w:rFonts w:ascii="Bahnschrift Light" w:hAnsi="Bahnschrift Light"/>
                <w:sz w:val="20"/>
                <w:szCs w:val="20"/>
              </w:rPr>
            </w:pPr>
          </w:p>
        </w:tc>
      </w:tr>
      <w:tr w:rsidR="00346BA6" w14:paraId="78A2A0BE" w14:textId="77777777" w:rsidTr="0001623C">
        <w:tc>
          <w:tcPr>
            <w:tcW w:w="5516" w:type="dxa"/>
            <w:tcBorders>
              <w:top w:val="single" w:sz="4" w:space="0" w:color="auto"/>
              <w:bottom w:val="single" w:sz="12" w:space="0" w:color="auto"/>
            </w:tcBorders>
          </w:tcPr>
          <w:p w14:paraId="5CB4A8FA" w14:textId="1AC62118" w:rsidR="00346BA6" w:rsidRPr="0001623C" w:rsidRDefault="0001623C" w:rsidP="0001623C">
            <w:pPr>
              <w:pStyle w:val="a5"/>
              <w:tabs>
                <w:tab w:val="left" w:pos="567"/>
                <w:tab w:val="left" w:pos="1235"/>
              </w:tabs>
              <w:spacing w:before="120" w:after="120"/>
              <w:ind w:left="0" w:right="106" w:firstLine="0"/>
              <w:rPr>
                <w:rFonts w:ascii="Bahnschrift Light" w:hAnsi="Bahnschrift Light"/>
                <w:b/>
                <w:sz w:val="20"/>
                <w:szCs w:val="20"/>
              </w:rPr>
            </w:pPr>
            <w:r w:rsidRPr="0001623C">
              <w:rPr>
                <w:rFonts w:ascii="Bahnschrift Light" w:hAnsi="Bahnschrift Light"/>
                <w:b/>
                <w:sz w:val="20"/>
                <w:szCs w:val="20"/>
              </w:rPr>
              <w:t>Дата и время приема к исполнению Поручения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12" w:space="0" w:color="auto"/>
            </w:tcBorders>
          </w:tcPr>
          <w:p w14:paraId="19C36912" w14:textId="77777777" w:rsidR="00346BA6" w:rsidRDefault="00346BA6" w:rsidP="00543CC0">
            <w:pPr>
              <w:pStyle w:val="a5"/>
              <w:tabs>
                <w:tab w:val="left" w:pos="567"/>
                <w:tab w:val="left" w:pos="1235"/>
              </w:tabs>
              <w:spacing w:before="120" w:after="120"/>
              <w:ind w:left="0" w:right="106" w:firstLine="0"/>
              <w:rPr>
                <w:rFonts w:ascii="Bahnschrift Light" w:hAnsi="Bahnschrift Light"/>
                <w:sz w:val="20"/>
                <w:szCs w:val="20"/>
              </w:rPr>
            </w:pPr>
          </w:p>
        </w:tc>
      </w:tr>
      <w:bookmarkEnd w:id="0"/>
    </w:tbl>
    <w:p w14:paraId="50647C6F" w14:textId="77777777" w:rsidR="00346BA6" w:rsidRPr="00777BE7" w:rsidRDefault="00346BA6" w:rsidP="0088084A">
      <w:pPr>
        <w:pStyle w:val="a5"/>
        <w:tabs>
          <w:tab w:val="left" w:pos="567"/>
          <w:tab w:val="left" w:pos="1235"/>
        </w:tabs>
        <w:spacing w:before="120" w:after="120"/>
        <w:ind w:left="0" w:right="106" w:firstLine="0"/>
        <w:rPr>
          <w:rFonts w:ascii="Bahnschrift Light" w:hAnsi="Bahnschrift Light"/>
          <w:sz w:val="20"/>
          <w:szCs w:val="20"/>
        </w:rPr>
      </w:pPr>
    </w:p>
    <w:sectPr w:rsidR="00346BA6" w:rsidRPr="00777BE7" w:rsidSect="00777BE7">
      <w:headerReference w:type="default" r:id="rId8"/>
      <w:footerReference w:type="default" r:id="rId9"/>
      <w:pgSz w:w="11910" w:h="16840"/>
      <w:pgMar w:top="1440" w:right="853" w:bottom="993" w:left="1080" w:header="713" w:footer="6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E041B" w14:textId="77777777" w:rsidR="0069043D" w:rsidRDefault="0069043D">
      <w:r>
        <w:separator/>
      </w:r>
    </w:p>
  </w:endnote>
  <w:endnote w:type="continuationSeparator" w:id="0">
    <w:p w14:paraId="27302A53" w14:textId="77777777" w:rsidR="0069043D" w:rsidRDefault="0069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DCE75" w14:textId="2F43003F" w:rsidR="00543CC0" w:rsidRDefault="00543CC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84928" behindDoc="1" locked="0" layoutInCell="1" allowOverlap="1" wp14:anchorId="2837925D" wp14:editId="407A4F5A">
              <wp:simplePos x="0" y="0"/>
              <wp:positionH relativeFrom="page">
                <wp:posOffset>6964680</wp:posOffset>
              </wp:positionH>
              <wp:positionV relativeFrom="page">
                <wp:posOffset>10163810</wp:posOffset>
              </wp:positionV>
              <wp:extent cx="152400" cy="194310"/>
              <wp:effectExtent l="0" t="0" r="0" b="0"/>
              <wp:wrapNone/>
              <wp:docPr id="19259506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6F195" w14:textId="5B295180" w:rsidR="00543CC0" w:rsidRPr="00074208" w:rsidRDefault="00543CC0">
                          <w:pPr>
                            <w:spacing w:before="10"/>
                            <w:ind w:left="60"/>
                            <w:rPr>
                              <w:rFonts w:ascii="Bahnschrift Light" w:hAnsi="Bahnschrift Light"/>
                              <w:sz w:val="18"/>
                              <w:szCs w:val="18"/>
                            </w:rPr>
                          </w:pPr>
                          <w:r w:rsidRPr="00074208">
                            <w:rPr>
                              <w:rFonts w:ascii="Bahnschrift Light" w:hAnsi="Bahnschrift Light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74208">
                            <w:rPr>
                              <w:rFonts w:ascii="Bahnschrift Light" w:hAnsi="Bahnschrift Light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074208">
                            <w:rPr>
                              <w:rFonts w:ascii="Bahnschrift Light" w:hAnsi="Bahnschrift Light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975A5">
                            <w:rPr>
                              <w:rFonts w:ascii="Bahnschrift Light" w:hAnsi="Bahnschrift Light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074208">
                            <w:rPr>
                              <w:rFonts w:ascii="Bahnschrift Light" w:hAnsi="Bahnschrift Light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792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8.4pt;margin-top:800.3pt;width:12pt;height:15.3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" filled="f" stroked="f">
              <v:textbox inset="0,0,0,0">
                <w:txbxContent>
                  <w:p w14:paraId="7A56F195" w14:textId="5B295180" w:rsidR="00543CC0" w:rsidRPr="00074208" w:rsidRDefault="00543CC0">
                    <w:pPr>
                      <w:spacing w:before="10"/>
                      <w:ind w:left="60"/>
                      <w:rPr>
                        <w:rFonts w:ascii="Bahnschrift Light" w:hAnsi="Bahnschrift Light"/>
                        <w:sz w:val="18"/>
                        <w:szCs w:val="18"/>
                      </w:rPr>
                    </w:pPr>
                    <w:r w:rsidRPr="00074208">
                      <w:rPr>
                        <w:rFonts w:ascii="Bahnschrift Light" w:hAnsi="Bahnschrift Light"/>
                        <w:sz w:val="18"/>
                        <w:szCs w:val="18"/>
                      </w:rPr>
                      <w:fldChar w:fldCharType="begin"/>
                    </w:r>
                    <w:r w:rsidRPr="00074208">
                      <w:rPr>
                        <w:rFonts w:ascii="Bahnschrift Light" w:hAnsi="Bahnschrift Light"/>
                        <w:sz w:val="18"/>
                        <w:szCs w:val="18"/>
                      </w:rPr>
                      <w:instrText xml:space="preserve"> PAGE </w:instrText>
                    </w:r>
                    <w:r w:rsidRPr="00074208">
                      <w:rPr>
                        <w:rFonts w:ascii="Bahnschrift Light" w:hAnsi="Bahnschrift Light"/>
                        <w:sz w:val="18"/>
                        <w:szCs w:val="18"/>
                      </w:rPr>
                      <w:fldChar w:fldCharType="separate"/>
                    </w:r>
                    <w:r w:rsidR="007975A5">
                      <w:rPr>
                        <w:rFonts w:ascii="Bahnschrift Light" w:hAnsi="Bahnschrift Light"/>
                        <w:noProof/>
                        <w:sz w:val="18"/>
                        <w:szCs w:val="18"/>
                      </w:rPr>
                      <w:t>4</w:t>
                    </w:r>
                    <w:r w:rsidRPr="00074208">
                      <w:rPr>
                        <w:rFonts w:ascii="Bahnschrift Light" w:hAnsi="Bahnschrift Light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4DD9D" w14:textId="77777777" w:rsidR="0069043D" w:rsidRDefault="0069043D">
      <w:r>
        <w:separator/>
      </w:r>
    </w:p>
  </w:footnote>
  <w:footnote w:type="continuationSeparator" w:id="0">
    <w:p w14:paraId="4B6A8F16" w14:textId="77777777" w:rsidR="0069043D" w:rsidRDefault="00690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53F4B" w14:textId="77777777" w:rsidR="00543CC0" w:rsidRPr="004A3805" w:rsidRDefault="00543CC0" w:rsidP="00C072E4">
    <w:pPr>
      <w:pStyle w:val="Style2"/>
      <w:widowControl/>
      <w:tabs>
        <w:tab w:val="left" w:pos="1200"/>
        <w:tab w:val="right" w:pos="9355"/>
      </w:tabs>
      <w:rPr>
        <w:rStyle w:val="FontStyle33"/>
        <w:rFonts w:ascii="Times New Roman" w:hAnsi="Times New Roman"/>
        <w:sz w:val="20"/>
        <w:szCs w:val="20"/>
      </w:rPr>
    </w:pPr>
    <w:r w:rsidRPr="004A3805">
      <w:rPr>
        <w:rStyle w:val="FontStyle33"/>
        <w:rFonts w:ascii="Times New Roman" w:hAnsi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</w:t>
    </w:r>
  </w:p>
  <w:p w14:paraId="50C442A8" w14:textId="6A994203" w:rsidR="00543CC0" w:rsidRPr="00777BE7" w:rsidRDefault="00543CC0" w:rsidP="007975A5">
    <w:pPr>
      <w:pStyle w:val="Style2"/>
      <w:widowControl/>
      <w:tabs>
        <w:tab w:val="left" w:pos="1200"/>
        <w:tab w:val="right" w:pos="9355"/>
      </w:tabs>
      <w:jc w:val="center"/>
      <w:rPr>
        <w:rFonts w:ascii="Bahnschrift Light" w:hAnsi="Bahnschrift Light"/>
        <w:sz w:val="20"/>
        <w:szCs w:val="20"/>
      </w:rPr>
    </w:pPr>
    <w:r w:rsidRPr="004A3805">
      <w:rPr>
        <w:rStyle w:val="FontStyle33"/>
        <w:rFonts w:ascii="Times New Roman" w:hAnsi="Times New Roman"/>
        <w:sz w:val="20"/>
        <w:szCs w:val="20"/>
      </w:rPr>
      <w:tab/>
    </w:r>
    <w:r w:rsidRPr="004A3805">
      <w:rPr>
        <w:rStyle w:val="FontStyle33"/>
        <w:rFonts w:ascii="Times New Roman" w:hAnsi="Times New Roman"/>
        <w:sz w:val="20"/>
        <w:szCs w:val="20"/>
      </w:rPr>
      <w:tab/>
    </w:r>
    <w:r w:rsidRPr="00777BE7">
      <w:rPr>
        <w:rStyle w:val="FontStyle33"/>
        <w:rFonts w:ascii="Bahnschrift Light" w:hAnsi="Bahnschrift Light"/>
        <w:sz w:val="20"/>
        <w:szCs w:val="20"/>
      </w:rPr>
      <w:t xml:space="preserve"> </w:t>
    </w:r>
  </w:p>
  <w:p w14:paraId="318F27EE" w14:textId="649730FB" w:rsidR="00543CC0" w:rsidRDefault="00543CC0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8DE"/>
    <w:multiLevelType w:val="hybridMultilevel"/>
    <w:tmpl w:val="3BD266E8"/>
    <w:lvl w:ilvl="0" w:tplc="041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1" w15:restartNumberingAfterBreak="0">
    <w:nsid w:val="0C566101"/>
    <w:multiLevelType w:val="multilevel"/>
    <w:tmpl w:val="F68AB354"/>
    <w:lvl w:ilvl="0">
      <w:start w:val="1"/>
      <w:numFmt w:val="decimal"/>
      <w:lvlText w:val="%1."/>
      <w:lvlJc w:val="left"/>
      <w:pPr>
        <w:ind w:left="459" w:hanging="358"/>
      </w:pPr>
      <w:rPr>
        <w:rFonts w:ascii="Bahnschrift Light" w:eastAsia="Times New Roman" w:hAnsi="Bahnschrift Light" w:cs="Times New Roman" w:hint="default"/>
        <w:b/>
        <w:b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7"/>
      </w:pPr>
      <w:rPr>
        <w:rFonts w:ascii="Bahnschrift Light" w:eastAsia="Times New Roman" w:hAnsi="Bahnschrift Light" w:cs="Times New Roman" w:hint="default"/>
        <w:b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67"/>
      </w:pPr>
      <w:rPr>
        <w:rFonts w:ascii="Bahnschrift Light" w:eastAsia="Times New Roman" w:hAnsi="Bahnschrift Light" w:cs="Times New Roman" w:hint="default"/>
        <w:b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52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7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44925F0D"/>
    <w:multiLevelType w:val="hybridMultilevel"/>
    <w:tmpl w:val="92985644"/>
    <w:lvl w:ilvl="0" w:tplc="D954E4A2">
      <w:numFmt w:val="bullet"/>
      <w:lvlText w:val=""/>
      <w:lvlJc w:val="left"/>
      <w:pPr>
        <w:ind w:left="1234" w:hanging="5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CCEF626">
      <w:numFmt w:val="bullet"/>
      <w:lvlText w:val="•"/>
      <w:lvlJc w:val="left"/>
      <w:pPr>
        <w:ind w:left="2072" w:hanging="567"/>
      </w:pPr>
      <w:rPr>
        <w:rFonts w:hint="default"/>
        <w:lang w:val="ru-RU" w:eastAsia="en-US" w:bidi="ar-SA"/>
      </w:rPr>
    </w:lvl>
    <w:lvl w:ilvl="2" w:tplc="A4140228">
      <w:numFmt w:val="bullet"/>
      <w:lvlText w:val="•"/>
      <w:lvlJc w:val="left"/>
      <w:pPr>
        <w:ind w:left="2905" w:hanging="567"/>
      </w:pPr>
      <w:rPr>
        <w:rFonts w:hint="default"/>
        <w:lang w:val="ru-RU" w:eastAsia="en-US" w:bidi="ar-SA"/>
      </w:rPr>
    </w:lvl>
    <w:lvl w:ilvl="3" w:tplc="2D08E476">
      <w:numFmt w:val="bullet"/>
      <w:lvlText w:val="•"/>
      <w:lvlJc w:val="left"/>
      <w:pPr>
        <w:ind w:left="3737" w:hanging="567"/>
      </w:pPr>
      <w:rPr>
        <w:rFonts w:hint="default"/>
        <w:lang w:val="ru-RU" w:eastAsia="en-US" w:bidi="ar-SA"/>
      </w:rPr>
    </w:lvl>
    <w:lvl w:ilvl="4" w:tplc="274C010C">
      <w:numFmt w:val="bullet"/>
      <w:lvlText w:val="•"/>
      <w:lvlJc w:val="left"/>
      <w:pPr>
        <w:ind w:left="4570" w:hanging="567"/>
      </w:pPr>
      <w:rPr>
        <w:rFonts w:hint="default"/>
        <w:lang w:val="ru-RU" w:eastAsia="en-US" w:bidi="ar-SA"/>
      </w:rPr>
    </w:lvl>
    <w:lvl w:ilvl="5" w:tplc="A75C27D8">
      <w:numFmt w:val="bullet"/>
      <w:lvlText w:val="•"/>
      <w:lvlJc w:val="left"/>
      <w:pPr>
        <w:ind w:left="5403" w:hanging="567"/>
      </w:pPr>
      <w:rPr>
        <w:rFonts w:hint="default"/>
        <w:lang w:val="ru-RU" w:eastAsia="en-US" w:bidi="ar-SA"/>
      </w:rPr>
    </w:lvl>
    <w:lvl w:ilvl="6" w:tplc="EC5ACB92">
      <w:numFmt w:val="bullet"/>
      <w:lvlText w:val="•"/>
      <w:lvlJc w:val="left"/>
      <w:pPr>
        <w:ind w:left="6235" w:hanging="567"/>
      </w:pPr>
      <w:rPr>
        <w:rFonts w:hint="default"/>
        <w:lang w:val="ru-RU" w:eastAsia="en-US" w:bidi="ar-SA"/>
      </w:rPr>
    </w:lvl>
    <w:lvl w:ilvl="7" w:tplc="18F0FB98">
      <w:numFmt w:val="bullet"/>
      <w:lvlText w:val="•"/>
      <w:lvlJc w:val="left"/>
      <w:pPr>
        <w:ind w:left="7068" w:hanging="567"/>
      </w:pPr>
      <w:rPr>
        <w:rFonts w:hint="default"/>
        <w:lang w:val="ru-RU" w:eastAsia="en-US" w:bidi="ar-SA"/>
      </w:rPr>
    </w:lvl>
    <w:lvl w:ilvl="8" w:tplc="93F8FC16">
      <w:numFmt w:val="bullet"/>
      <w:lvlText w:val="•"/>
      <w:lvlJc w:val="left"/>
      <w:pPr>
        <w:ind w:left="7901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4E6661A2"/>
    <w:multiLevelType w:val="hybridMultilevel"/>
    <w:tmpl w:val="7B7CA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2144E"/>
    <w:multiLevelType w:val="hybridMultilevel"/>
    <w:tmpl w:val="DD301360"/>
    <w:lvl w:ilvl="0" w:tplc="04190001">
      <w:start w:val="1"/>
      <w:numFmt w:val="bullet"/>
      <w:lvlText w:val=""/>
      <w:lvlJc w:val="left"/>
      <w:pPr>
        <w:ind w:left="102" w:hanging="567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1046" w:hanging="56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93" w:hanging="56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939" w:hanging="56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886" w:hanging="56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833" w:hanging="56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779" w:hanging="56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26" w:hanging="56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73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794B7980"/>
    <w:multiLevelType w:val="hybridMultilevel"/>
    <w:tmpl w:val="E620FA2A"/>
    <w:lvl w:ilvl="0" w:tplc="D2FCA5FC">
      <w:numFmt w:val="bullet"/>
      <w:lvlText w:val=""/>
      <w:lvlJc w:val="left"/>
      <w:pPr>
        <w:ind w:left="102" w:hanging="5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0E6F530">
      <w:numFmt w:val="bullet"/>
      <w:lvlText w:val="•"/>
      <w:lvlJc w:val="left"/>
      <w:pPr>
        <w:ind w:left="1046" w:hanging="567"/>
      </w:pPr>
      <w:rPr>
        <w:rFonts w:hint="default"/>
        <w:lang w:val="ru-RU" w:eastAsia="en-US" w:bidi="ar-SA"/>
      </w:rPr>
    </w:lvl>
    <w:lvl w:ilvl="2" w:tplc="EE4EA65E">
      <w:numFmt w:val="bullet"/>
      <w:lvlText w:val="•"/>
      <w:lvlJc w:val="left"/>
      <w:pPr>
        <w:ind w:left="1993" w:hanging="567"/>
      </w:pPr>
      <w:rPr>
        <w:rFonts w:hint="default"/>
        <w:lang w:val="ru-RU" w:eastAsia="en-US" w:bidi="ar-SA"/>
      </w:rPr>
    </w:lvl>
    <w:lvl w:ilvl="3" w:tplc="0082C222">
      <w:numFmt w:val="bullet"/>
      <w:lvlText w:val="•"/>
      <w:lvlJc w:val="left"/>
      <w:pPr>
        <w:ind w:left="2939" w:hanging="567"/>
      </w:pPr>
      <w:rPr>
        <w:rFonts w:hint="default"/>
        <w:lang w:val="ru-RU" w:eastAsia="en-US" w:bidi="ar-SA"/>
      </w:rPr>
    </w:lvl>
    <w:lvl w:ilvl="4" w:tplc="23225876">
      <w:numFmt w:val="bullet"/>
      <w:lvlText w:val="•"/>
      <w:lvlJc w:val="left"/>
      <w:pPr>
        <w:ind w:left="3886" w:hanging="567"/>
      </w:pPr>
      <w:rPr>
        <w:rFonts w:hint="default"/>
        <w:lang w:val="ru-RU" w:eastAsia="en-US" w:bidi="ar-SA"/>
      </w:rPr>
    </w:lvl>
    <w:lvl w:ilvl="5" w:tplc="FD809E98">
      <w:numFmt w:val="bullet"/>
      <w:lvlText w:val="•"/>
      <w:lvlJc w:val="left"/>
      <w:pPr>
        <w:ind w:left="4833" w:hanging="567"/>
      </w:pPr>
      <w:rPr>
        <w:rFonts w:hint="default"/>
        <w:lang w:val="ru-RU" w:eastAsia="en-US" w:bidi="ar-SA"/>
      </w:rPr>
    </w:lvl>
    <w:lvl w:ilvl="6" w:tplc="9C923A98">
      <w:numFmt w:val="bullet"/>
      <w:lvlText w:val="•"/>
      <w:lvlJc w:val="left"/>
      <w:pPr>
        <w:ind w:left="5779" w:hanging="567"/>
      </w:pPr>
      <w:rPr>
        <w:rFonts w:hint="default"/>
        <w:lang w:val="ru-RU" w:eastAsia="en-US" w:bidi="ar-SA"/>
      </w:rPr>
    </w:lvl>
    <w:lvl w:ilvl="7" w:tplc="28CA38EA">
      <w:numFmt w:val="bullet"/>
      <w:lvlText w:val="•"/>
      <w:lvlJc w:val="left"/>
      <w:pPr>
        <w:ind w:left="6726" w:hanging="567"/>
      </w:pPr>
      <w:rPr>
        <w:rFonts w:hint="default"/>
        <w:lang w:val="ru-RU" w:eastAsia="en-US" w:bidi="ar-SA"/>
      </w:rPr>
    </w:lvl>
    <w:lvl w:ilvl="8" w:tplc="E562A2B4">
      <w:numFmt w:val="bullet"/>
      <w:lvlText w:val="•"/>
      <w:lvlJc w:val="left"/>
      <w:pPr>
        <w:ind w:left="7673" w:hanging="56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0F"/>
    <w:rsid w:val="0001623C"/>
    <w:rsid w:val="00023B8A"/>
    <w:rsid w:val="00045F05"/>
    <w:rsid w:val="0004794C"/>
    <w:rsid w:val="00056B4B"/>
    <w:rsid w:val="000657F0"/>
    <w:rsid w:val="00074208"/>
    <w:rsid w:val="00080168"/>
    <w:rsid w:val="00085683"/>
    <w:rsid w:val="000F15DA"/>
    <w:rsid w:val="000F3E53"/>
    <w:rsid w:val="0014390D"/>
    <w:rsid w:val="00152AF3"/>
    <w:rsid w:val="0018689E"/>
    <w:rsid w:val="00194C70"/>
    <w:rsid w:val="002143E5"/>
    <w:rsid w:val="00223D33"/>
    <w:rsid w:val="00240242"/>
    <w:rsid w:val="00276E9D"/>
    <w:rsid w:val="002C388E"/>
    <w:rsid w:val="002D23B5"/>
    <w:rsid w:val="00307F7C"/>
    <w:rsid w:val="00315214"/>
    <w:rsid w:val="00332FE8"/>
    <w:rsid w:val="00341796"/>
    <w:rsid w:val="00346BA6"/>
    <w:rsid w:val="00350911"/>
    <w:rsid w:val="00382937"/>
    <w:rsid w:val="003926AB"/>
    <w:rsid w:val="003B3F72"/>
    <w:rsid w:val="003B455F"/>
    <w:rsid w:val="003E3C5C"/>
    <w:rsid w:val="003F3F24"/>
    <w:rsid w:val="004377E8"/>
    <w:rsid w:val="0044392C"/>
    <w:rsid w:val="00483AEB"/>
    <w:rsid w:val="00484C73"/>
    <w:rsid w:val="00493E94"/>
    <w:rsid w:val="004B0284"/>
    <w:rsid w:val="004C560A"/>
    <w:rsid w:val="004F150B"/>
    <w:rsid w:val="00506A09"/>
    <w:rsid w:val="00510D74"/>
    <w:rsid w:val="00517CC2"/>
    <w:rsid w:val="0052694F"/>
    <w:rsid w:val="0052784C"/>
    <w:rsid w:val="00543CC0"/>
    <w:rsid w:val="00546A5C"/>
    <w:rsid w:val="00566397"/>
    <w:rsid w:val="00594138"/>
    <w:rsid w:val="005A0E8D"/>
    <w:rsid w:val="005A6A0F"/>
    <w:rsid w:val="005B301C"/>
    <w:rsid w:val="005B57D5"/>
    <w:rsid w:val="005C734A"/>
    <w:rsid w:val="005C7C90"/>
    <w:rsid w:val="005E33B9"/>
    <w:rsid w:val="005F0AB4"/>
    <w:rsid w:val="005F280C"/>
    <w:rsid w:val="006067A2"/>
    <w:rsid w:val="00626154"/>
    <w:rsid w:val="00630287"/>
    <w:rsid w:val="0065203F"/>
    <w:rsid w:val="00654329"/>
    <w:rsid w:val="0069043D"/>
    <w:rsid w:val="006C36F3"/>
    <w:rsid w:val="006C3C87"/>
    <w:rsid w:val="006E48E5"/>
    <w:rsid w:val="006E624C"/>
    <w:rsid w:val="006E74CF"/>
    <w:rsid w:val="00715600"/>
    <w:rsid w:val="00717134"/>
    <w:rsid w:val="00777BE7"/>
    <w:rsid w:val="00784976"/>
    <w:rsid w:val="007975A5"/>
    <w:rsid w:val="007A7127"/>
    <w:rsid w:val="007F20D1"/>
    <w:rsid w:val="007F77BE"/>
    <w:rsid w:val="00817B15"/>
    <w:rsid w:val="00820164"/>
    <w:rsid w:val="00825282"/>
    <w:rsid w:val="008429D5"/>
    <w:rsid w:val="0084703D"/>
    <w:rsid w:val="00865E9D"/>
    <w:rsid w:val="00875223"/>
    <w:rsid w:val="0088084A"/>
    <w:rsid w:val="00891DB2"/>
    <w:rsid w:val="008E1EF4"/>
    <w:rsid w:val="008F549D"/>
    <w:rsid w:val="009006F0"/>
    <w:rsid w:val="00911E52"/>
    <w:rsid w:val="00952204"/>
    <w:rsid w:val="0099483D"/>
    <w:rsid w:val="009C0912"/>
    <w:rsid w:val="009D40BF"/>
    <w:rsid w:val="009F66BA"/>
    <w:rsid w:val="00A045F4"/>
    <w:rsid w:val="00A10672"/>
    <w:rsid w:val="00A22923"/>
    <w:rsid w:val="00A26A8E"/>
    <w:rsid w:val="00A35E40"/>
    <w:rsid w:val="00A612F3"/>
    <w:rsid w:val="00AD333D"/>
    <w:rsid w:val="00AF0BA6"/>
    <w:rsid w:val="00B3710A"/>
    <w:rsid w:val="00B46AA3"/>
    <w:rsid w:val="00BA35E0"/>
    <w:rsid w:val="00BB46A1"/>
    <w:rsid w:val="00BC1B1D"/>
    <w:rsid w:val="00BD5568"/>
    <w:rsid w:val="00C04ACB"/>
    <w:rsid w:val="00C072E4"/>
    <w:rsid w:val="00C33984"/>
    <w:rsid w:val="00C400D0"/>
    <w:rsid w:val="00C61290"/>
    <w:rsid w:val="00C75D39"/>
    <w:rsid w:val="00C7732C"/>
    <w:rsid w:val="00CC0F77"/>
    <w:rsid w:val="00CF3B1B"/>
    <w:rsid w:val="00D11F91"/>
    <w:rsid w:val="00D3651D"/>
    <w:rsid w:val="00D41484"/>
    <w:rsid w:val="00DB2061"/>
    <w:rsid w:val="00DC238D"/>
    <w:rsid w:val="00DD518E"/>
    <w:rsid w:val="00DF0CEE"/>
    <w:rsid w:val="00DF6505"/>
    <w:rsid w:val="00E26E26"/>
    <w:rsid w:val="00E41A5D"/>
    <w:rsid w:val="00E56311"/>
    <w:rsid w:val="00E73EAD"/>
    <w:rsid w:val="00E75838"/>
    <w:rsid w:val="00EB34D8"/>
    <w:rsid w:val="00EC6B1E"/>
    <w:rsid w:val="00ED5D1A"/>
    <w:rsid w:val="00EE4D76"/>
    <w:rsid w:val="00EF02E6"/>
    <w:rsid w:val="00F415F2"/>
    <w:rsid w:val="00F43393"/>
    <w:rsid w:val="00F86935"/>
    <w:rsid w:val="00FB42FA"/>
    <w:rsid w:val="00FB5413"/>
    <w:rsid w:val="00FC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BF602"/>
  <w15:docId w15:val="{4C51A066-C842-4A4F-90FB-1E66EC7A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26"/>
      <w:ind w:left="459" w:hanging="358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</w:style>
  <w:style w:type="paragraph" w:styleId="a4">
    <w:name w:val="Title"/>
    <w:basedOn w:val="a"/>
    <w:uiPriority w:val="10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F54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549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54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549D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C04ACB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04ACB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952204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styleId="ac">
    <w:name w:val="annotation reference"/>
    <w:basedOn w:val="a0"/>
    <w:uiPriority w:val="99"/>
    <w:semiHidden/>
    <w:unhideWhenUsed/>
    <w:rsid w:val="0095220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5220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95220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5220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5220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FontStyle33">
    <w:name w:val="Font Style33"/>
    <w:rsid w:val="00C072E4"/>
    <w:rPr>
      <w:rFonts w:ascii="Garamond" w:hAnsi="Garamond" w:cs="Garamond"/>
      <w:b/>
      <w:bCs/>
      <w:sz w:val="12"/>
      <w:szCs w:val="12"/>
    </w:rPr>
  </w:style>
  <w:style w:type="paragraph" w:customStyle="1" w:styleId="Style2">
    <w:name w:val="Style2"/>
    <w:basedOn w:val="a"/>
    <w:rsid w:val="00C072E4"/>
    <w:pPr>
      <w:adjustRightInd w:val="0"/>
    </w:pPr>
    <w:rPr>
      <w:rFonts w:ascii="Garamond" w:hAnsi="Garamond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2784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784C"/>
    <w:rPr>
      <w:rFonts w:ascii="Segoe UI" w:eastAsia="Times New Roman" w:hAnsi="Segoe UI" w:cs="Segoe UI"/>
      <w:sz w:val="18"/>
      <w:szCs w:val="18"/>
      <w:lang w:val="ru-RU"/>
    </w:rPr>
  </w:style>
  <w:style w:type="table" w:styleId="af3">
    <w:name w:val="Table Grid"/>
    <w:basedOn w:val="a1"/>
    <w:uiPriority w:val="39"/>
    <w:rsid w:val="00880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045B1-37D4-4DB4-A23A-95E105F2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17</vt:lpstr>
    </vt:vector>
  </TitlesOfParts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17</dc:title>
  <dc:creator>ak</dc:creator>
  <cp:lastModifiedBy>Tatiana Lazarevich</cp:lastModifiedBy>
  <cp:revision>71</cp:revision>
  <dcterms:created xsi:type="dcterms:W3CDTF">2024-08-14T09:52:00Z</dcterms:created>
  <dcterms:modified xsi:type="dcterms:W3CDTF">2024-08-23T10:12:00Z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ContentReader PDF 15</vt:lpwstr>
  </property>
  <property fmtid="{D5CDD505-2E9C-101B-9397-08002B2CF9AE}" pid="4" name="LastSaved">
    <vt:filetime>2024-03-19T00:00:00Z</vt:filetime>
  </property>
</Properties>
</file>